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9ED5" w14:textId="77777777" w:rsidR="00C2025D" w:rsidRPr="000C2835" w:rsidRDefault="00000000">
      <w:pPr>
        <w:jc w:val="center"/>
        <w:rPr>
          <w:rFonts w:cs="Times New Roman"/>
          <w:b/>
          <w:bCs/>
          <w:sz w:val="22"/>
          <w:szCs w:val="22"/>
        </w:rPr>
      </w:pPr>
      <w:r w:rsidRPr="000C2835">
        <w:rPr>
          <w:rFonts w:cs="Times New Roman"/>
          <w:b/>
          <w:bCs/>
          <w:sz w:val="22"/>
          <w:szCs w:val="22"/>
        </w:rPr>
        <w:t>СИЛЛАБУС</w:t>
      </w:r>
    </w:p>
    <w:p w14:paraId="2E9232B6" w14:textId="7453BF82" w:rsidR="00C2025D" w:rsidRPr="000C2835" w:rsidRDefault="00F7107A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Весенний семестр</w:t>
      </w:r>
      <w:r w:rsidRPr="000C2835">
        <w:rPr>
          <w:rFonts w:cs="Times New Roman"/>
          <w:b/>
          <w:bCs/>
          <w:sz w:val="22"/>
          <w:szCs w:val="22"/>
        </w:rPr>
        <w:t xml:space="preserve"> </w:t>
      </w:r>
      <w:proofErr w:type="gramStart"/>
      <w:r w:rsidRPr="000C2835">
        <w:rPr>
          <w:rFonts w:cs="Times New Roman"/>
          <w:b/>
          <w:bCs/>
          <w:sz w:val="22"/>
          <w:szCs w:val="22"/>
        </w:rPr>
        <w:t>202</w:t>
      </w:r>
      <w:r>
        <w:rPr>
          <w:rFonts w:cs="Times New Roman"/>
          <w:b/>
          <w:bCs/>
          <w:sz w:val="22"/>
          <w:szCs w:val="22"/>
        </w:rPr>
        <w:t>5</w:t>
      </w:r>
      <w:r w:rsidRPr="000C2835">
        <w:rPr>
          <w:rFonts w:cs="Times New Roman"/>
          <w:b/>
          <w:bCs/>
          <w:sz w:val="22"/>
          <w:szCs w:val="22"/>
        </w:rPr>
        <w:t>-202</w:t>
      </w:r>
      <w:r>
        <w:rPr>
          <w:rFonts w:cs="Times New Roman"/>
          <w:b/>
          <w:bCs/>
          <w:sz w:val="22"/>
          <w:szCs w:val="22"/>
        </w:rPr>
        <w:t>6</w:t>
      </w:r>
      <w:proofErr w:type="gramEnd"/>
      <w:r w:rsidRPr="000C2835">
        <w:rPr>
          <w:rFonts w:cs="Times New Roman"/>
          <w:b/>
          <w:bCs/>
          <w:sz w:val="22"/>
          <w:szCs w:val="22"/>
        </w:rPr>
        <w:t xml:space="preserve"> учебного года</w:t>
      </w:r>
    </w:p>
    <w:p w14:paraId="39B04815" w14:textId="77777777" w:rsidR="00C2025D" w:rsidRPr="000C2835" w:rsidRDefault="00000000">
      <w:pPr>
        <w:jc w:val="center"/>
        <w:rPr>
          <w:rFonts w:cs="Times New Roman"/>
          <w:b/>
          <w:bCs/>
          <w:sz w:val="22"/>
          <w:szCs w:val="22"/>
        </w:rPr>
      </w:pPr>
      <w:r w:rsidRPr="000C2835">
        <w:rPr>
          <w:rFonts w:cs="Times New Roman"/>
          <w:b/>
          <w:bCs/>
          <w:sz w:val="22"/>
          <w:szCs w:val="22"/>
        </w:rPr>
        <w:t xml:space="preserve">Образовательная программа 6В12301 – «Правоохранительная деятельность», </w:t>
      </w:r>
    </w:p>
    <w:p w14:paraId="236CB008" w14:textId="1EEDB299" w:rsidR="00C2025D" w:rsidRPr="00836063" w:rsidRDefault="00045F81" w:rsidP="00045F81">
      <w:pPr>
        <w:jc w:val="center"/>
        <w:rPr>
          <w:rFonts w:cs="Times New Roman"/>
          <w:b/>
          <w:bCs/>
          <w:sz w:val="22"/>
          <w:szCs w:val="22"/>
        </w:rPr>
      </w:pPr>
      <w:r w:rsidRPr="000C2835">
        <w:rPr>
          <w:rFonts w:cs="Times New Roman"/>
          <w:b/>
          <w:bCs/>
          <w:sz w:val="22"/>
          <w:szCs w:val="22"/>
        </w:rPr>
        <w:t>6B04205</w:t>
      </w:r>
      <w:r>
        <w:rPr>
          <w:rFonts w:cs="Times New Roman"/>
          <w:b/>
          <w:bCs/>
          <w:sz w:val="22"/>
          <w:szCs w:val="22"/>
        </w:rPr>
        <w:t xml:space="preserve"> </w:t>
      </w:r>
      <w:r w:rsidR="00836063">
        <w:rPr>
          <w:rFonts w:cs="Times New Roman"/>
          <w:b/>
          <w:bCs/>
          <w:sz w:val="22"/>
          <w:szCs w:val="22"/>
        </w:rPr>
        <w:t>«</w:t>
      </w:r>
      <w:r w:rsidRPr="000C2835">
        <w:rPr>
          <w:rFonts w:cs="Times New Roman"/>
          <w:b/>
          <w:bCs/>
          <w:sz w:val="22"/>
          <w:szCs w:val="22"/>
        </w:rPr>
        <w:t>Юриспруденция</w:t>
      </w:r>
      <w:r w:rsidR="00836063">
        <w:rPr>
          <w:rFonts w:cs="Times New Roman"/>
          <w:b/>
          <w:bCs/>
          <w:sz w:val="22"/>
          <w:szCs w:val="22"/>
        </w:rPr>
        <w:t>»</w:t>
      </w:r>
    </w:p>
    <w:tbl>
      <w:tblPr>
        <w:tblStyle w:val="TableNormal"/>
        <w:tblW w:w="1077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1"/>
        <w:gridCol w:w="1280"/>
        <w:gridCol w:w="886"/>
        <w:gridCol w:w="953"/>
        <w:gridCol w:w="941"/>
        <w:gridCol w:w="632"/>
        <w:gridCol w:w="1263"/>
        <w:gridCol w:w="3117"/>
      </w:tblGrid>
      <w:tr w:rsidR="00C2025D" w:rsidRPr="000C2835" w14:paraId="464E7272" w14:textId="77777777" w:rsidTr="000C2835">
        <w:trPr>
          <w:trHeight w:val="24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9F734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b/>
                <w:bCs/>
                <w:sz w:val="22"/>
                <w:szCs w:val="22"/>
              </w:rPr>
              <w:t>ID и наименование дисциплины</w:t>
            </w:r>
          </w:p>
        </w:tc>
        <w:tc>
          <w:tcPr>
            <w:tcW w:w="21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D46A0" w14:textId="77777777" w:rsidR="00C2025D" w:rsidRPr="000C2835" w:rsidRDefault="00000000">
            <w:pPr>
              <w:rPr>
                <w:rFonts w:cs="Times New Roman"/>
                <w:b/>
                <w:bCs/>
                <w:color w:val="FF0000"/>
                <w:sz w:val="22"/>
                <w:szCs w:val="22"/>
                <w:u w:color="FF0000"/>
              </w:rPr>
            </w:pPr>
            <w:r w:rsidRPr="000C2835">
              <w:rPr>
                <w:rFonts w:cs="Times New Roman"/>
                <w:b/>
                <w:bCs/>
                <w:sz w:val="22"/>
                <w:szCs w:val="22"/>
              </w:rPr>
              <w:t>Самостоятельная работа обучающегося</w:t>
            </w:r>
          </w:p>
          <w:p w14:paraId="7B0B65ED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b/>
                <w:bCs/>
                <w:sz w:val="22"/>
                <w:szCs w:val="22"/>
              </w:rPr>
              <w:t>(СРО)</w:t>
            </w: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23453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b/>
                <w:bCs/>
                <w:sz w:val="22"/>
                <w:szCs w:val="22"/>
              </w:rPr>
              <w:t xml:space="preserve">Кол-во кредитов 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E3E7B" w14:textId="77777777" w:rsidR="00C2025D" w:rsidRPr="000C2835" w:rsidRDefault="0000000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0C2835">
              <w:rPr>
                <w:rFonts w:cs="Times New Roman"/>
                <w:b/>
                <w:bCs/>
                <w:sz w:val="22"/>
                <w:szCs w:val="22"/>
              </w:rPr>
              <w:t>Общее</w:t>
            </w:r>
          </w:p>
          <w:p w14:paraId="2A9F9E92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b/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30F1F" w14:textId="77777777" w:rsidR="00C2025D" w:rsidRPr="000C2835" w:rsidRDefault="0000000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0C2835">
              <w:rPr>
                <w:rFonts w:cs="Times New Roman"/>
                <w:b/>
                <w:bCs/>
                <w:sz w:val="22"/>
                <w:szCs w:val="22"/>
              </w:rPr>
              <w:t>Самостоятельная работа обучающегося</w:t>
            </w:r>
          </w:p>
          <w:p w14:paraId="4CB7E80F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b/>
                <w:bCs/>
                <w:sz w:val="22"/>
                <w:szCs w:val="22"/>
              </w:rPr>
              <w:t>под руководством преподавателя (СРОП)</w:t>
            </w:r>
            <w:r w:rsidRPr="000C2835">
              <w:rPr>
                <w:rFonts w:cs="Times New Roman"/>
                <w:i/>
                <w:iCs/>
                <w:color w:val="FF0000"/>
                <w:sz w:val="22"/>
                <w:szCs w:val="22"/>
                <w:u w:color="FF0000"/>
              </w:rPr>
              <w:t xml:space="preserve"> </w:t>
            </w:r>
          </w:p>
        </w:tc>
      </w:tr>
      <w:tr w:rsidR="00C2025D" w:rsidRPr="000C2835" w14:paraId="5B3FF3AA" w14:textId="77777777" w:rsidTr="000C2835">
        <w:trPr>
          <w:trHeight w:val="96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A8967F0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4654AF1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8B07B" w14:textId="77777777" w:rsidR="00C2025D" w:rsidRPr="000C2835" w:rsidRDefault="0000000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b/>
                <w:bCs/>
                <w:sz w:val="22"/>
                <w:szCs w:val="22"/>
              </w:rPr>
              <w:t>Лекции (Л)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7299D" w14:textId="77777777" w:rsidR="00C2025D" w:rsidRPr="000C2835" w:rsidRDefault="0000000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b/>
                <w:bCs/>
                <w:sz w:val="22"/>
                <w:szCs w:val="22"/>
              </w:rPr>
              <w:t>Практ. занятия (ПЗ)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43817" w14:textId="77777777" w:rsidR="00C2025D" w:rsidRPr="000C2835" w:rsidRDefault="0000000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b/>
                <w:bCs/>
                <w:sz w:val="22"/>
                <w:szCs w:val="22"/>
              </w:rPr>
              <w:t>Лаб. занятия (ЛЗ)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5888BD8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269ADDD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2AEDF8AB" w14:textId="77777777" w:rsidTr="000C2835">
        <w:trPr>
          <w:trHeight w:val="13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3AEAE" w14:textId="77777777" w:rsidR="00C2025D" w:rsidRPr="000C2835" w:rsidRDefault="00000000">
            <w:pPr>
              <w:pStyle w:val="a5"/>
              <w:spacing w:before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2"/>
                <w:szCs w:val="22"/>
                <w:lang w:val="en-US"/>
              </w:rPr>
            </w:pPr>
            <w:r w:rsidRPr="000C2835">
              <w:rPr>
                <w:rFonts w:ascii="Times New Roman" w:hAnsi="Times New Roman" w:cs="Times New Roman"/>
                <w:b/>
                <w:bCs/>
                <w:color w:val="222222"/>
                <w:sz w:val="22"/>
                <w:szCs w:val="22"/>
                <w:lang w:val="en-US"/>
              </w:rPr>
              <w:t>84331</w:t>
            </w:r>
          </w:p>
          <w:p w14:paraId="54010E98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b/>
                <w:bCs/>
                <w:sz w:val="22"/>
                <w:szCs w:val="22"/>
              </w:rPr>
              <w:t>Правовые основы</w:t>
            </w:r>
            <w:r w:rsidRPr="000C2835">
              <w:rPr>
                <w:rFonts w:cs="Times New Roman"/>
                <w:b/>
                <w:bCs/>
                <w:spacing w:val="-47"/>
                <w:sz w:val="22"/>
                <w:szCs w:val="22"/>
              </w:rPr>
              <w:t xml:space="preserve"> </w:t>
            </w:r>
            <w:r w:rsidRPr="000C2835">
              <w:rPr>
                <w:rFonts w:cs="Times New Roman"/>
                <w:b/>
                <w:bCs/>
                <w:sz w:val="22"/>
                <w:szCs w:val="22"/>
              </w:rPr>
              <w:t>противодействия</w:t>
            </w:r>
            <w:r w:rsidRPr="000C2835">
              <w:rPr>
                <w:rFonts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0C2835">
              <w:rPr>
                <w:rFonts w:cs="Times New Roman"/>
                <w:b/>
                <w:bCs/>
                <w:sz w:val="22"/>
                <w:szCs w:val="22"/>
              </w:rPr>
              <w:t>коррупции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9BEB3" w14:textId="1A709973" w:rsidR="00C2025D" w:rsidRPr="000C2835" w:rsidRDefault="00ED0E0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5BEED" w14:textId="77777777" w:rsidR="00C2025D" w:rsidRPr="000C2835" w:rsidRDefault="0000000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sz w:val="22"/>
                <w:szCs w:val="22"/>
              </w:rPr>
              <w:t>1,70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A8B7F" w14:textId="77777777" w:rsidR="00C2025D" w:rsidRPr="000C2835" w:rsidRDefault="0000000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sz w:val="22"/>
                <w:szCs w:val="22"/>
              </w:rPr>
              <w:t>3.30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67BA7" w14:textId="77777777" w:rsidR="00C2025D" w:rsidRPr="000C2835" w:rsidRDefault="0000000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27A73" w14:textId="77777777" w:rsidR="00C2025D" w:rsidRPr="000C2835" w:rsidRDefault="0000000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0843E" w14:textId="7023EAEA" w:rsidR="00C2025D" w:rsidRPr="000C2835" w:rsidRDefault="00ED0E0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</w:tr>
      <w:tr w:rsidR="00C2025D" w:rsidRPr="000C2835" w14:paraId="1ACC5F25" w14:textId="77777777" w:rsidTr="000C2835">
        <w:trPr>
          <w:trHeight w:val="242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9902A" w14:textId="77777777" w:rsidR="00C2025D" w:rsidRPr="000C2835" w:rsidRDefault="0000000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b/>
                <w:bCs/>
                <w:sz w:val="22"/>
                <w:szCs w:val="22"/>
              </w:rPr>
              <w:t>АКАДЕМИЧЕСКАЯ ИНФОРМАЦИЯ О ДИСЦИПЛИНЕ</w:t>
            </w:r>
          </w:p>
        </w:tc>
      </w:tr>
      <w:tr w:rsidR="00C2025D" w:rsidRPr="000C2835" w14:paraId="14819F07" w14:textId="77777777" w:rsidTr="000C2835">
        <w:trPr>
          <w:trHeight w:val="6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AD7A6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b/>
                <w:bCs/>
                <w:sz w:val="22"/>
                <w:szCs w:val="22"/>
              </w:rPr>
              <w:t>Формат обучения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FC089" w14:textId="77777777" w:rsidR="00C2025D" w:rsidRPr="000C2835" w:rsidRDefault="0000000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0C2835">
              <w:rPr>
                <w:rFonts w:cs="Times New Roman"/>
                <w:b/>
                <w:bCs/>
                <w:sz w:val="22"/>
                <w:szCs w:val="22"/>
              </w:rPr>
              <w:t xml:space="preserve">Цикл, </w:t>
            </w:r>
          </w:p>
          <w:p w14:paraId="00EA41AF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b/>
                <w:bCs/>
                <w:sz w:val="22"/>
                <w:szCs w:val="22"/>
              </w:rPr>
              <w:t>компонент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67811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b/>
                <w:bCs/>
                <w:sz w:val="22"/>
                <w:szCs w:val="22"/>
              </w:rPr>
              <w:t>Типы лекций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9056F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b/>
                <w:bCs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24FC9" w14:textId="77777777" w:rsidR="00C2025D" w:rsidRPr="000C2835" w:rsidRDefault="0000000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0C2835">
              <w:rPr>
                <w:rFonts w:cs="Times New Roman"/>
                <w:b/>
                <w:bCs/>
                <w:sz w:val="22"/>
                <w:szCs w:val="22"/>
              </w:rPr>
              <w:t>Форма и платформа</w:t>
            </w:r>
          </w:p>
          <w:p w14:paraId="4E6BB167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b/>
                <w:bCs/>
                <w:sz w:val="22"/>
                <w:szCs w:val="22"/>
              </w:rPr>
              <w:t>итогового контроля</w:t>
            </w:r>
          </w:p>
        </w:tc>
      </w:tr>
      <w:tr w:rsidR="00C2025D" w:rsidRPr="000C2835" w14:paraId="1DAAE009" w14:textId="77777777" w:rsidTr="000C2835">
        <w:trPr>
          <w:trHeight w:val="134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E8484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sz w:val="22"/>
                <w:szCs w:val="22"/>
              </w:rPr>
              <w:t>Офлайн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EA5E6" w14:textId="3AAD1BD2" w:rsidR="00C2025D" w:rsidRPr="000C2835" w:rsidRDefault="000C2835">
            <w:pPr>
              <w:rPr>
                <w:rFonts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ООД КВ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F629C" w14:textId="77777777" w:rsidR="00C2025D" w:rsidRPr="000C2835" w:rsidRDefault="0000000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sz w:val="22"/>
                <w:szCs w:val="22"/>
              </w:rPr>
              <w:t>Вводная</w:t>
            </w:r>
          </w:p>
          <w:p w14:paraId="2256F6C1" w14:textId="2634FB52" w:rsidR="00C2025D" w:rsidRPr="000C2835" w:rsidRDefault="0000000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sz w:val="22"/>
                <w:szCs w:val="22"/>
              </w:rPr>
              <w:t>Информационн</w:t>
            </w:r>
            <w:r w:rsidR="000C2835">
              <w:rPr>
                <w:rFonts w:cs="Times New Roman"/>
                <w:sz w:val="22"/>
                <w:szCs w:val="22"/>
              </w:rPr>
              <w:t>а</w:t>
            </w:r>
            <w:r w:rsidRPr="000C2835">
              <w:rPr>
                <w:rFonts w:cs="Times New Roman"/>
                <w:sz w:val="22"/>
                <w:szCs w:val="22"/>
              </w:rPr>
              <w:t>я</w:t>
            </w:r>
          </w:p>
          <w:p w14:paraId="7D451C28" w14:textId="77777777" w:rsidR="00C2025D" w:rsidRPr="000C2835" w:rsidRDefault="0000000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sz w:val="22"/>
                <w:szCs w:val="22"/>
              </w:rPr>
              <w:t>Обзорная</w:t>
            </w:r>
          </w:p>
          <w:p w14:paraId="5F5626C3" w14:textId="77777777" w:rsidR="00C2025D" w:rsidRPr="000C2835" w:rsidRDefault="0000000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sz w:val="22"/>
                <w:szCs w:val="22"/>
              </w:rPr>
              <w:t>Лекция диалог</w:t>
            </w:r>
          </w:p>
          <w:p w14:paraId="0719E6FA" w14:textId="77777777" w:rsidR="00C2025D" w:rsidRPr="000C2835" w:rsidRDefault="0000000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sz w:val="22"/>
                <w:szCs w:val="22"/>
              </w:rPr>
              <w:t>Лекция-визуализация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EBA06" w14:textId="77777777" w:rsidR="00C2025D" w:rsidRPr="000C2835" w:rsidRDefault="0000000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sz w:val="22"/>
                <w:szCs w:val="22"/>
              </w:rPr>
              <w:t>Анализ, решение задач</w:t>
            </w:r>
          </w:p>
        </w:tc>
        <w:tc>
          <w:tcPr>
            <w:tcW w:w="4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32A4F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sz w:val="22"/>
                <w:szCs w:val="22"/>
              </w:rPr>
              <w:t xml:space="preserve">Система </w:t>
            </w:r>
            <w:r w:rsidRPr="000C2835">
              <w:rPr>
                <w:rFonts w:cs="Times New Roman"/>
                <w:sz w:val="22"/>
                <w:szCs w:val="22"/>
                <w:lang w:val="en-US"/>
              </w:rPr>
              <w:t>Univer</w:t>
            </w:r>
            <w:r w:rsidRPr="000C2835">
              <w:rPr>
                <w:rFonts w:cs="Times New Roman"/>
                <w:sz w:val="22"/>
                <w:szCs w:val="22"/>
              </w:rPr>
              <w:t>, тест</w:t>
            </w:r>
          </w:p>
        </w:tc>
      </w:tr>
      <w:tr w:rsidR="00C2025D" w:rsidRPr="000C2835" w14:paraId="67DD48DF" w14:textId="77777777" w:rsidTr="000C2835">
        <w:trPr>
          <w:trHeight w:val="46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169C0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b/>
                <w:bCs/>
                <w:sz w:val="22"/>
                <w:szCs w:val="22"/>
              </w:rPr>
              <w:t>Лектор - (ы)</w:t>
            </w:r>
          </w:p>
        </w:tc>
        <w:tc>
          <w:tcPr>
            <w:tcW w:w="4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2B23C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sz w:val="22"/>
                <w:szCs w:val="22"/>
              </w:rPr>
              <w:t xml:space="preserve">Абдрахманов Данияр </w:t>
            </w:r>
            <w:proofErr w:type="spellStart"/>
            <w:r w:rsidRPr="000C2835">
              <w:rPr>
                <w:rFonts w:cs="Times New Roman"/>
                <w:sz w:val="22"/>
                <w:szCs w:val="22"/>
              </w:rPr>
              <w:t>Саттарович</w:t>
            </w:r>
            <w:proofErr w:type="spellEnd"/>
            <w:r w:rsidRPr="000C2835">
              <w:rPr>
                <w:rFonts w:cs="Times New Roman"/>
                <w:sz w:val="22"/>
                <w:szCs w:val="22"/>
              </w:rPr>
              <w:t xml:space="preserve">, </w:t>
            </w:r>
          </w:p>
          <w:p w14:paraId="291C6637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sz w:val="22"/>
                <w:szCs w:val="22"/>
              </w:rPr>
              <w:t>старший преподаватель</w:t>
            </w:r>
          </w:p>
        </w:tc>
        <w:tc>
          <w:tcPr>
            <w:tcW w:w="4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A0B38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1EF468A2" w14:textId="77777777" w:rsidTr="000C2835">
        <w:trPr>
          <w:trHeight w:val="21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17193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C2835">
              <w:rPr>
                <w:rFonts w:cs="Times New Roman"/>
                <w:b/>
                <w:bCs/>
                <w:sz w:val="22"/>
                <w:szCs w:val="22"/>
              </w:rPr>
              <w:t>e-mail</w:t>
            </w:r>
            <w:proofErr w:type="spellEnd"/>
            <w:r w:rsidRPr="000C2835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ED0B7" w14:textId="77777777" w:rsidR="00C2025D" w:rsidRPr="000C2835" w:rsidRDefault="00C2025D">
            <w:pPr>
              <w:jc w:val="both"/>
              <w:rPr>
                <w:rFonts w:cs="Times New Roman"/>
                <w:sz w:val="22"/>
                <w:szCs w:val="22"/>
              </w:rPr>
            </w:pPr>
            <w:hyperlink r:id="rId8" w:history="1">
              <w:r w:rsidRPr="000C2835">
                <w:rPr>
                  <w:rStyle w:val="Hyperlink0"/>
                  <w:rFonts w:eastAsia="Arial Unicode MS"/>
                  <w:sz w:val="22"/>
                  <w:szCs w:val="22"/>
                </w:rPr>
                <w:t>d</w:t>
              </w:r>
              <w:r w:rsidRPr="000C2835">
                <w:rPr>
                  <w:rStyle w:val="a6"/>
                  <w:rFonts w:cs="Times New Roman"/>
                  <w:color w:val="0000FF"/>
                  <w:sz w:val="22"/>
                  <w:szCs w:val="22"/>
                  <w:u w:val="single" w:color="0000FF"/>
                  <w:lang w:val="en-US"/>
                </w:rPr>
                <w:t>aniyar.abdrahmanov@gmail.com</w:t>
              </w:r>
            </w:hyperlink>
          </w:p>
        </w:tc>
        <w:tc>
          <w:tcPr>
            <w:tcW w:w="4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A0526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3AC0EF72" w14:textId="77777777" w:rsidTr="000C2835">
        <w:trPr>
          <w:trHeight w:val="24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EE2EC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4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449EE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87011002284</w:t>
            </w:r>
          </w:p>
        </w:tc>
        <w:tc>
          <w:tcPr>
            <w:tcW w:w="4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51345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6666291E" w14:textId="77777777" w:rsidTr="000C2835">
        <w:trPr>
          <w:trHeight w:val="2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EB6CB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Ассистент- (ы)</w:t>
            </w:r>
          </w:p>
        </w:tc>
        <w:tc>
          <w:tcPr>
            <w:tcW w:w="4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74889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Fonts w:cs="Times New Roman"/>
                <w:sz w:val="22"/>
                <w:szCs w:val="22"/>
              </w:rPr>
              <w:t xml:space="preserve">Абдрахманов Данияр </w:t>
            </w:r>
            <w:proofErr w:type="spellStart"/>
            <w:r w:rsidRPr="000C2835">
              <w:rPr>
                <w:rFonts w:cs="Times New Roman"/>
                <w:sz w:val="22"/>
                <w:szCs w:val="22"/>
              </w:rPr>
              <w:t>Саттарович</w:t>
            </w:r>
            <w:proofErr w:type="spellEnd"/>
            <w:r w:rsidRPr="000C2835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691D9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4EE75F53" w14:textId="77777777" w:rsidTr="000C2835">
        <w:trPr>
          <w:trHeight w:val="24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B7D20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4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BF30B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+77011002284</w:t>
            </w:r>
          </w:p>
        </w:tc>
        <w:tc>
          <w:tcPr>
            <w:tcW w:w="4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7AC3C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5ABCF5AB" w14:textId="77777777" w:rsidTr="000C2835">
        <w:trPr>
          <w:trHeight w:val="242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0D1CA" w14:textId="77777777" w:rsidR="00C2025D" w:rsidRPr="000C2835" w:rsidRDefault="0000000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АКАДЕМИЧЕСКАЯ ПРЕЗЕНТАЦИЯ ДИСЦИПЛИНЫ</w:t>
            </w:r>
          </w:p>
        </w:tc>
      </w:tr>
      <w:tr w:rsidR="00C2025D" w:rsidRPr="000C2835" w14:paraId="7518FE2A" w14:textId="77777777" w:rsidTr="000C2835">
        <w:trPr>
          <w:trHeight w:val="64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97F4F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Цель дисциплины</w:t>
            </w:r>
          </w:p>
        </w:tc>
        <w:tc>
          <w:tcPr>
            <w:tcW w:w="4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5B98A" w14:textId="77777777" w:rsidR="00C2025D" w:rsidRPr="000C2835" w:rsidRDefault="0000000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Ожидаемые результаты обучения (РО)*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BB3AF" w14:textId="77777777" w:rsidR="00C2025D" w:rsidRPr="000C2835" w:rsidRDefault="0000000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Индикаторы достижения РО (ИД) </w:t>
            </w:r>
            <w:r w:rsidRPr="000C2835">
              <w:rPr>
                <w:rStyle w:val="a6"/>
                <w:rFonts w:cs="Times New Roman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C2025D" w:rsidRPr="000C2835" w14:paraId="351C7B12" w14:textId="77777777" w:rsidTr="000C2835">
        <w:trPr>
          <w:trHeight w:val="46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B76EF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Сформировать ответственное отношение,</w:t>
            </w:r>
          </w:p>
          <w:p w14:paraId="306E9B66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способность демонстрировать на практике применение </w:t>
            </w:r>
          </w:p>
          <w:p w14:paraId="1E4C531A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принципов, </w:t>
            </w:r>
          </w:p>
          <w:p w14:paraId="711CC503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норм </w:t>
            </w:r>
          </w:p>
          <w:p w14:paraId="77BF099C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антикоррупционного</w:t>
            </w:r>
          </w:p>
          <w:p w14:paraId="76E099E2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законодательства в целях предупреждения</w:t>
            </w:r>
          </w:p>
          <w:p w14:paraId="217C68D1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lastRenderedPageBreak/>
              <w:t xml:space="preserve">коррупционных правонарушений, </w:t>
            </w:r>
          </w:p>
          <w:p w14:paraId="3CCDDB30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формирования нетерпимости к коррупционным проявлениям, антикоррупционной культуры</w:t>
            </w:r>
          </w:p>
          <w:p w14:paraId="405EA24B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гражданской ответственности. Будут </w:t>
            </w:r>
          </w:p>
          <w:p w14:paraId="0984F9A1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изучены:</w:t>
            </w:r>
          </w:p>
          <w:p w14:paraId="4D695BEC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антикоррупционное </w:t>
            </w:r>
          </w:p>
          <w:p w14:paraId="5DF83CAE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законодательство, система и </w:t>
            </w:r>
          </w:p>
          <w:p w14:paraId="173CD826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деятельность </w:t>
            </w:r>
          </w:p>
          <w:p w14:paraId="143CE3BA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субъектов </w:t>
            </w:r>
          </w:p>
          <w:p w14:paraId="7EF919B4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противодействия коррупции, причины и</w:t>
            </w:r>
          </w:p>
          <w:p w14:paraId="355C0501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условия, </w:t>
            </w:r>
          </w:p>
          <w:p w14:paraId="2638BF85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способствующие коррупции, антикоррупционная политика, международный опыт борьбы с коррупцией.</w:t>
            </w:r>
          </w:p>
        </w:tc>
        <w:tc>
          <w:tcPr>
            <w:tcW w:w="469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82815" w14:textId="0A13BA90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lastRenderedPageBreak/>
              <w:t xml:space="preserve">РО1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Понимать</w:t>
            </w:r>
            <w:proofErr w:type="gramEnd"/>
            <w:r w:rsidRPr="000C2835">
              <w:rPr>
                <w:rStyle w:val="a6"/>
                <w:rFonts w:cs="Times New Roman"/>
                <w:spacing w:val="9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что</w:t>
            </w:r>
            <w:r w:rsidRPr="000C2835">
              <w:rPr>
                <w:rStyle w:val="a6"/>
                <w:rFonts w:cs="Times New Roman"/>
                <w:spacing w:val="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такое</w:t>
            </w:r>
            <w:r w:rsidRPr="000C2835">
              <w:rPr>
                <w:rStyle w:val="a6"/>
                <w:rFonts w:cs="Times New Roman"/>
                <w:spacing w:val="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коррупция</w:t>
            </w:r>
            <w:r w:rsidRPr="000C2835">
              <w:rPr>
                <w:rStyle w:val="a6"/>
                <w:rFonts w:cs="Times New Roman"/>
                <w:spacing w:val="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и</w:t>
            </w:r>
            <w:r w:rsidRPr="000C2835">
              <w:rPr>
                <w:rStyle w:val="a6"/>
                <w:rFonts w:cs="Times New Roman"/>
                <w:spacing w:val="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представлять</w:t>
            </w:r>
            <w:r w:rsidRPr="000C2835">
              <w:rPr>
                <w:rStyle w:val="a6"/>
                <w:rFonts w:cs="Times New Roman"/>
                <w:spacing w:val="-4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ее негативные последствия.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69482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ИД 1.1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Понимание сущности</w:t>
            </w:r>
          </w:p>
          <w:p w14:paraId="4C3C01C3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коррупции.</w:t>
            </w:r>
          </w:p>
        </w:tc>
      </w:tr>
      <w:tr w:rsidR="00C2025D" w:rsidRPr="000C2835" w14:paraId="79BA5DD6" w14:textId="77777777" w:rsidTr="000C2835">
        <w:trPr>
          <w:trHeight w:val="94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A243A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6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C91DF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4F8D2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ИД 1.2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Представление  </w:t>
            </w:r>
            <w:r w:rsidRPr="000C2835">
              <w:rPr>
                <w:rStyle w:val="a6"/>
                <w:rFonts w:cs="Times New Roman"/>
                <w:spacing w:val="9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негативных последствий</w:t>
            </w:r>
            <w:r w:rsidRPr="000C2835">
              <w:rPr>
                <w:rStyle w:val="a6"/>
                <w:rFonts w:cs="Times New Roman"/>
                <w:spacing w:val="-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коррупции.</w:t>
            </w:r>
          </w:p>
        </w:tc>
      </w:tr>
      <w:tr w:rsidR="00C2025D" w:rsidRPr="000C2835" w14:paraId="0BAA9F33" w14:textId="77777777" w:rsidTr="000C2835">
        <w:trPr>
          <w:trHeight w:val="69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EDADE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69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F67DE" w14:textId="339C3115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РО2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Иметь</w:t>
            </w:r>
            <w:proofErr w:type="gramEnd"/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представление об основных коррупционных правонарушениях и виды ответственности за их совершение.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074CF" w14:textId="77777777" w:rsidR="00C2025D" w:rsidRPr="000C2835" w:rsidRDefault="00000000">
            <w:pPr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ИД 2.1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Знание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ab/>
              <w:t>коррупционных</w:t>
            </w:r>
          </w:p>
          <w:p w14:paraId="0C5DF5C8" w14:textId="77777777" w:rsidR="00C2025D" w:rsidRPr="000C2835" w:rsidRDefault="00000000">
            <w:pPr>
              <w:widowControl w:val="0"/>
              <w:tabs>
                <w:tab w:val="left" w:pos="1448"/>
                <w:tab w:val="left" w:pos="3324"/>
              </w:tabs>
              <w:spacing w:line="230" w:lineRule="atLeast"/>
              <w:ind w:left="110" w:right="104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уголовных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ab/>
              <w:t>правонарушений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ab/>
              <w:t>и</w:t>
            </w:r>
            <w:r w:rsidRPr="000C2835">
              <w:rPr>
                <w:rStyle w:val="a6"/>
                <w:rFonts w:cs="Times New Roman"/>
                <w:spacing w:val="-4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санкции за их совершение.</w:t>
            </w:r>
          </w:p>
        </w:tc>
      </w:tr>
      <w:tr w:rsidR="00C2025D" w:rsidRPr="000C2835" w14:paraId="19BFF3D7" w14:textId="77777777" w:rsidTr="000C2835">
        <w:trPr>
          <w:trHeight w:val="831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A1B14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6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DA6E8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8E78D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ИД 2.2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Разграничение </w:t>
            </w:r>
          </w:p>
          <w:p w14:paraId="66B7DAD2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коррупционные</w:t>
            </w:r>
            <w:r w:rsidRPr="000C2835">
              <w:rPr>
                <w:rStyle w:val="a6"/>
                <w:rFonts w:cs="Times New Roman"/>
                <w:spacing w:val="-4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уголовные от</w:t>
            </w:r>
          </w:p>
          <w:p w14:paraId="365298E2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коррупционных административных</w:t>
            </w:r>
            <w:r w:rsidRPr="000C2835">
              <w:rPr>
                <w:rStyle w:val="a6"/>
                <w:rFonts w:cs="Times New Roman"/>
                <w:spacing w:val="-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правонарушений.</w:t>
            </w:r>
          </w:p>
        </w:tc>
      </w:tr>
      <w:tr w:rsidR="00C2025D" w:rsidRPr="000C2835" w14:paraId="121C1426" w14:textId="77777777" w:rsidTr="000C2835">
        <w:trPr>
          <w:trHeight w:val="46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A3B7F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69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96069" w14:textId="2DB2EBAB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РО3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Ориентироваться</w:t>
            </w:r>
            <w:proofErr w:type="gramEnd"/>
            <w:r w:rsidRPr="000C2835">
              <w:rPr>
                <w:rStyle w:val="a6"/>
                <w:rFonts w:cs="Times New Roman"/>
                <w:sz w:val="22"/>
                <w:szCs w:val="22"/>
              </w:rPr>
              <w:tab/>
              <w:t>в основных мера х</w:t>
            </w:r>
            <w:r w:rsidRPr="000C2835">
              <w:rPr>
                <w:rStyle w:val="a6"/>
                <w:rFonts w:cs="Times New Roman"/>
                <w:spacing w:val="-4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противодействия коррупции.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47DEE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ИД 3.1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Классификация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ab/>
              <w:t>мер</w:t>
            </w:r>
          </w:p>
          <w:p w14:paraId="46DFC883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противодействия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коррупции.</w:t>
            </w:r>
          </w:p>
        </w:tc>
      </w:tr>
      <w:tr w:rsidR="00C2025D" w:rsidRPr="000C2835" w14:paraId="48F8BE7A" w14:textId="77777777" w:rsidTr="000C2835">
        <w:trPr>
          <w:trHeight w:val="90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D9F04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6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A328D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1F362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ИД 3.2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Ориентирование в</w:t>
            </w:r>
          </w:p>
          <w:p w14:paraId="6822DE3A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нормативных правовых актах,</w:t>
            </w:r>
            <w:r w:rsidRPr="000C2835">
              <w:rPr>
                <w:rStyle w:val="a6"/>
                <w:rFonts w:cs="Times New Roman"/>
                <w:spacing w:val="-4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касающихся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ab/>
              <w:t xml:space="preserve">вопросов </w:t>
            </w:r>
          </w:p>
          <w:p w14:paraId="1CB438EE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противодействия</w:t>
            </w:r>
            <w:r w:rsidRPr="000C2835">
              <w:rPr>
                <w:rStyle w:val="a6"/>
                <w:rFonts w:cs="Times New Roman"/>
                <w:spacing w:val="-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коррупции.</w:t>
            </w:r>
          </w:p>
        </w:tc>
      </w:tr>
      <w:tr w:rsidR="00C2025D" w:rsidRPr="000C2835" w14:paraId="6E344FB3" w14:textId="77777777" w:rsidTr="000C2835">
        <w:trPr>
          <w:trHeight w:val="68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03B1F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69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8BDD9" w14:textId="72440C42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РО4</w:t>
            </w:r>
            <w:r w:rsidR="00D25B8E"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Анализировать</w:t>
            </w:r>
            <w:proofErr w:type="gramEnd"/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основные причины совершения</w:t>
            </w:r>
            <w:r w:rsidRPr="000C2835">
              <w:rPr>
                <w:rStyle w:val="a6"/>
                <w:rFonts w:cs="Times New Roman"/>
                <w:spacing w:val="-4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коррупции в Казахстане.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80067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ИД 4.1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Определение основных причин совершения коррупции в Казахстане.</w:t>
            </w:r>
          </w:p>
        </w:tc>
      </w:tr>
      <w:tr w:rsidR="00C2025D" w:rsidRPr="000C2835" w14:paraId="28CC78E1" w14:textId="77777777" w:rsidTr="000C2835">
        <w:trPr>
          <w:trHeight w:val="66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26F86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6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D5E4A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72B53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ИД 4.2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Предложение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ab/>
              <w:t>мер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ab/>
              <w:t xml:space="preserve">по  </w:t>
            </w:r>
          </w:p>
          <w:p w14:paraId="55C60577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противодействию</w:t>
            </w:r>
            <w:r w:rsidRPr="000C2835">
              <w:rPr>
                <w:rStyle w:val="a6"/>
                <w:rFonts w:cs="Times New Roman"/>
                <w:spacing w:val="-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коррупции.</w:t>
            </w:r>
          </w:p>
        </w:tc>
      </w:tr>
      <w:tr w:rsidR="00C2025D" w:rsidRPr="000C2835" w14:paraId="75BF57F7" w14:textId="77777777" w:rsidTr="000C2835">
        <w:trPr>
          <w:trHeight w:val="90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610A0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69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8AF80" w14:textId="306823AA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proofErr w:type="gramStart"/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РО5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Знать</w:t>
            </w:r>
            <w:proofErr w:type="gramEnd"/>
            <w:r w:rsidRPr="000C2835">
              <w:rPr>
                <w:rStyle w:val="a6"/>
                <w:rFonts w:cs="Times New Roman"/>
                <w:spacing w:val="-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международный опыт противодействия</w:t>
            </w:r>
            <w:r w:rsidRPr="000C2835">
              <w:rPr>
                <w:rStyle w:val="a6"/>
                <w:rFonts w:cs="Times New Roman"/>
                <w:spacing w:val="-4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коррупции.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1B87D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ИД 5.1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Иметь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ab/>
              <w:t>представление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ab/>
              <w:t>о</w:t>
            </w:r>
            <w:r w:rsidRPr="000C2835">
              <w:rPr>
                <w:rStyle w:val="a6"/>
                <w:rFonts w:cs="Times New Roman"/>
                <w:spacing w:val="-4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деятельности международных организаций</w:t>
            </w:r>
            <w:r w:rsidRPr="000C2835">
              <w:rPr>
                <w:rStyle w:val="a6"/>
                <w:rFonts w:cs="Times New Roman"/>
                <w:spacing w:val="2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и</w:t>
            </w:r>
            <w:r w:rsidRPr="000C2835">
              <w:rPr>
                <w:rStyle w:val="a6"/>
                <w:rFonts w:cs="Times New Roman"/>
                <w:spacing w:val="2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их</w:t>
            </w:r>
            <w:r w:rsidRPr="000C2835">
              <w:rPr>
                <w:rStyle w:val="a6"/>
                <w:rFonts w:cs="Times New Roman"/>
                <w:spacing w:val="2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роли</w:t>
            </w:r>
            <w:r w:rsidRPr="000C2835">
              <w:rPr>
                <w:rStyle w:val="a6"/>
                <w:rFonts w:cs="Times New Roman"/>
                <w:spacing w:val="2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в</w:t>
            </w:r>
            <w:r w:rsidRPr="000C2835">
              <w:rPr>
                <w:rStyle w:val="a6"/>
                <w:rFonts w:cs="Times New Roman"/>
                <w:spacing w:val="28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борьбе</w:t>
            </w:r>
            <w:r w:rsidRPr="000C2835">
              <w:rPr>
                <w:rStyle w:val="a6"/>
                <w:rFonts w:cs="Times New Roman"/>
                <w:spacing w:val="23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с</w:t>
            </w:r>
            <w:r w:rsidRPr="000C2835">
              <w:rPr>
                <w:rStyle w:val="a6"/>
                <w:rFonts w:cs="Times New Roman"/>
                <w:spacing w:val="-4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коррупцией.</w:t>
            </w:r>
          </w:p>
        </w:tc>
      </w:tr>
      <w:tr w:rsidR="00C2025D" w:rsidRPr="000C2835" w14:paraId="78C5365D" w14:textId="77777777" w:rsidTr="00045F81">
        <w:trPr>
          <w:trHeight w:val="2378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EA6A6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6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C1B54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12402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ИД 5.2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Анализировать</w:t>
            </w:r>
            <w:r w:rsidRPr="000C2835">
              <w:rPr>
                <w:rStyle w:val="a6"/>
                <w:rFonts w:cs="Times New Roman"/>
                <w:spacing w:val="4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национальное</w:t>
            </w:r>
            <w:r w:rsidRPr="000C2835">
              <w:rPr>
                <w:rStyle w:val="a6"/>
                <w:rFonts w:cs="Times New Roman"/>
                <w:spacing w:val="-4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законодательство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ab/>
              <w:t>с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ab/>
              <w:t>зарубежным законодательством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ab/>
              <w:t>по</w:t>
            </w:r>
          </w:p>
          <w:p w14:paraId="10AF26F0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вопросам</w:t>
            </w:r>
            <w:r w:rsidRPr="000C2835">
              <w:rPr>
                <w:rStyle w:val="a6"/>
                <w:rFonts w:cs="Times New Roman"/>
                <w:spacing w:val="-4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противодействия  </w:t>
            </w:r>
          </w:p>
          <w:p w14:paraId="2A75803C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коррупции.</w:t>
            </w:r>
          </w:p>
        </w:tc>
      </w:tr>
      <w:tr w:rsidR="00C2025D" w:rsidRPr="000C2835" w14:paraId="0582EF80" w14:textId="77777777" w:rsidTr="000C2835">
        <w:trPr>
          <w:trHeight w:val="5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3934F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Пререквизиты</w:t>
            </w:r>
            <w:proofErr w:type="spellEnd"/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70B8D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89749</w:t>
            </w:r>
            <w:r w:rsidRPr="000C2835">
              <w:rPr>
                <w:rFonts w:cs="Times New Roman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Уголовное право РК (общая часть</w:t>
            </w:r>
            <w:proofErr w:type="gramStart"/>
            <w:r w:rsidRPr="000C2835">
              <w:rPr>
                <w:rStyle w:val="a6"/>
                <w:rFonts w:cs="Times New Roman"/>
                <w:sz w:val="22"/>
                <w:szCs w:val="22"/>
              </w:rPr>
              <w:t>),  89902</w:t>
            </w:r>
            <w:proofErr w:type="gramEnd"/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Уголовное право (особенная часть), 27582 Криминология, 2774 Административное право.</w:t>
            </w:r>
          </w:p>
        </w:tc>
      </w:tr>
      <w:tr w:rsidR="00C2025D" w:rsidRPr="000C2835" w14:paraId="4F407152" w14:textId="77777777" w:rsidTr="000C2835">
        <w:trPr>
          <w:trHeight w:val="6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ABBB9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060DB" w14:textId="4CBF372C" w:rsidR="000C2835" w:rsidRPr="000C2835" w:rsidRDefault="00000000" w:rsidP="000C2835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2774 Административное право, 86412 Квалификация уголовных правонарушений против </w:t>
            </w:r>
            <w:proofErr w:type="gramStart"/>
            <w:r w:rsidRPr="000C2835">
              <w:rPr>
                <w:rStyle w:val="a6"/>
                <w:rFonts w:cs="Times New Roman"/>
                <w:sz w:val="22"/>
                <w:szCs w:val="22"/>
              </w:rPr>
              <w:t>личности,  99794</w:t>
            </w:r>
            <w:proofErr w:type="gramEnd"/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информационное право и цифровизация, 65209  Прокурорский надзор, 25556 Адвокатура и адвокатская  деятельность</w:t>
            </w:r>
            <w:r w:rsidR="000C2835" w:rsidRPr="000C2835">
              <w:rPr>
                <w:rStyle w:val="a6"/>
                <w:rFonts w:cs="Times New Roman"/>
                <w:sz w:val="22"/>
                <w:szCs w:val="22"/>
              </w:rPr>
              <w:t>.</w:t>
            </w:r>
          </w:p>
        </w:tc>
      </w:tr>
      <w:tr w:rsidR="00C2025D" w:rsidRPr="000C2835" w14:paraId="4E38923C" w14:textId="77777777" w:rsidTr="00045F81">
        <w:trPr>
          <w:trHeight w:val="52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846BB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Учебные ресурсы</w:t>
            </w:r>
          </w:p>
        </w:tc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E6779" w14:textId="77777777" w:rsidR="00C2025D" w:rsidRPr="000C2835" w:rsidRDefault="00000000">
            <w:pPr>
              <w:rPr>
                <w:rStyle w:val="a6"/>
                <w:rFonts w:cs="Times New Roman"/>
                <w:b/>
                <w:bCs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Основная литература:</w:t>
            </w:r>
          </w:p>
          <w:p w14:paraId="02646A66" w14:textId="77777777" w:rsidR="00C2025D" w:rsidRPr="000C2835" w:rsidRDefault="00000000">
            <w:pPr>
              <w:widowControl w:val="0"/>
              <w:numPr>
                <w:ilvl w:val="0"/>
                <w:numId w:val="1"/>
              </w:numPr>
              <w:spacing w:line="225" w:lineRule="exact"/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Уголовное кодекс РК 3 июля 2014г. - Алматы: ЮРИСТ, 2022. – 208 с.</w:t>
            </w:r>
          </w:p>
          <w:p w14:paraId="61526B92" w14:textId="77777777" w:rsidR="00C2025D" w:rsidRPr="000C2835" w:rsidRDefault="00000000">
            <w:pPr>
              <w:widowControl w:val="0"/>
              <w:numPr>
                <w:ilvl w:val="0"/>
                <w:numId w:val="2"/>
              </w:numPr>
              <w:spacing w:before="20" w:line="254" w:lineRule="auto"/>
              <w:ind w:right="94"/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Комментарий к Уголовному кодексу Республики Казахстан / Под ред. С. К. </w:t>
            </w:r>
            <w:proofErr w:type="spellStart"/>
            <w:r w:rsidRPr="000C2835">
              <w:rPr>
                <w:rStyle w:val="a6"/>
                <w:rFonts w:cs="Times New Roman"/>
                <w:sz w:val="22"/>
                <w:szCs w:val="22"/>
              </w:rPr>
              <w:t>Даулбаева</w:t>
            </w:r>
            <w:proofErr w:type="spellEnd"/>
            <w:r w:rsidRPr="000C2835">
              <w:rPr>
                <w:rStyle w:val="a6"/>
                <w:rFonts w:cs="Times New Roman"/>
                <w:sz w:val="22"/>
                <w:szCs w:val="22"/>
              </w:rPr>
              <w:t>. - Алматы, 2015.</w:t>
            </w:r>
            <w:r w:rsidRPr="000C2835">
              <w:rPr>
                <w:rStyle w:val="a6"/>
                <w:rFonts w:cs="Times New Roman"/>
                <w:spacing w:val="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- 500 с.</w:t>
            </w:r>
          </w:p>
          <w:p w14:paraId="31F5B9CD" w14:textId="77777777" w:rsidR="00C2025D" w:rsidRPr="000C2835" w:rsidRDefault="00000000">
            <w:pPr>
              <w:widowControl w:val="0"/>
              <w:numPr>
                <w:ilvl w:val="0"/>
                <w:numId w:val="2"/>
              </w:numPr>
              <w:spacing w:before="2" w:line="254" w:lineRule="auto"/>
              <w:ind w:right="98"/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Противодействие коррупции: учебное пособие / составители: </w:t>
            </w:r>
            <w:proofErr w:type="spellStart"/>
            <w:r w:rsidRPr="000C2835">
              <w:rPr>
                <w:rStyle w:val="a6"/>
                <w:rFonts w:cs="Times New Roman"/>
                <w:sz w:val="22"/>
                <w:szCs w:val="22"/>
              </w:rPr>
              <w:t>а.М</w:t>
            </w:r>
            <w:proofErr w:type="spellEnd"/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0C2835">
              <w:rPr>
                <w:rStyle w:val="a6"/>
                <w:rFonts w:cs="Times New Roman"/>
                <w:sz w:val="22"/>
                <w:szCs w:val="22"/>
              </w:rPr>
              <w:t>Межведилов</w:t>
            </w:r>
            <w:proofErr w:type="spellEnd"/>
            <w:r w:rsidRPr="000C2835">
              <w:rPr>
                <w:rStyle w:val="a6"/>
                <w:rFonts w:cs="Times New Roman"/>
                <w:sz w:val="22"/>
                <w:szCs w:val="22"/>
              </w:rPr>
              <w:t>, Л. Т.</w:t>
            </w:r>
            <w:r w:rsidRPr="000C2835">
              <w:rPr>
                <w:rStyle w:val="a6"/>
                <w:rFonts w:cs="Times New Roman"/>
                <w:spacing w:val="-4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Бакулина, </w:t>
            </w:r>
            <w:proofErr w:type="gramStart"/>
            <w:r w:rsidRPr="000C2835">
              <w:rPr>
                <w:rStyle w:val="a6"/>
                <w:rFonts w:cs="Times New Roman"/>
                <w:sz w:val="22"/>
                <w:szCs w:val="22"/>
              </w:rPr>
              <w:t>И.О.</w:t>
            </w:r>
            <w:proofErr w:type="gramEnd"/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Антонов, М. В. Талан, Ю. В. Виноградова, А. Д. </w:t>
            </w:r>
            <w:proofErr w:type="spellStart"/>
            <w:r w:rsidRPr="000C2835">
              <w:rPr>
                <w:rStyle w:val="a6"/>
                <w:rFonts w:cs="Times New Roman"/>
                <w:sz w:val="22"/>
                <w:szCs w:val="22"/>
              </w:rPr>
              <w:t>Гильфанова</w:t>
            </w:r>
            <w:proofErr w:type="spellEnd"/>
            <w:r w:rsidRPr="000C2835">
              <w:rPr>
                <w:rStyle w:val="a6"/>
                <w:rFonts w:cs="Times New Roman"/>
                <w:sz w:val="22"/>
                <w:szCs w:val="22"/>
              </w:rPr>
              <w:t>. - Казань: изд. Казань. ун-та, 2016. - 192 с.</w:t>
            </w:r>
          </w:p>
          <w:p w14:paraId="3AE5BE52" w14:textId="77777777" w:rsidR="00C2025D" w:rsidRPr="000C2835" w:rsidRDefault="00000000">
            <w:pPr>
              <w:widowControl w:val="0"/>
              <w:numPr>
                <w:ilvl w:val="0"/>
                <w:numId w:val="2"/>
              </w:numPr>
              <w:spacing w:before="3" w:line="256" w:lineRule="auto"/>
              <w:ind w:right="101"/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Основы антикоррупционной культуры: учебное пособие / общей редакцией руководил д. </w:t>
            </w:r>
            <w:proofErr w:type="spellStart"/>
            <w:r w:rsidRPr="000C2835">
              <w:rPr>
                <w:rStyle w:val="a6"/>
                <w:rFonts w:cs="Times New Roman"/>
                <w:sz w:val="22"/>
                <w:szCs w:val="22"/>
              </w:rPr>
              <w:t>б.н</w:t>
            </w:r>
            <w:proofErr w:type="spellEnd"/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., профессор Б. С. </w:t>
            </w:r>
            <w:proofErr w:type="spellStart"/>
            <w:r w:rsidRPr="000C2835">
              <w:rPr>
                <w:rStyle w:val="a6"/>
                <w:rFonts w:cs="Times New Roman"/>
                <w:sz w:val="22"/>
                <w:szCs w:val="22"/>
              </w:rPr>
              <w:t>Абдрасилов</w:t>
            </w:r>
            <w:proofErr w:type="spellEnd"/>
            <w:r w:rsidRPr="000C2835">
              <w:rPr>
                <w:rStyle w:val="a6"/>
                <w:rFonts w:cs="Times New Roman"/>
                <w:sz w:val="22"/>
                <w:szCs w:val="22"/>
              </w:rPr>
              <w:t>. – Астана: Академия государственного управления при Президенте Республики Казахстан, 2016. - 176 с.</w:t>
            </w:r>
          </w:p>
          <w:p w14:paraId="1AC32942" w14:textId="77777777" w:rsidR="00C2025D" w:rsidRPr="000C2835" w:rsidRDefault="00000000">
            <w:pPr>
              <w:widowControl w:val="0"/>
              <w:numPr>
                <w:ilvl w:val="0"/>
                <w:numId w:val="3"/>
              </w:numPr>
              <w:ind w:right="102"/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Противостояние коррупции: новые вызовы: С. Б. Иванов, Т. Я. Хабриева, Ю. </w:t>
            </w:r>
            <w:proofErr w:type="spellStart"/>
            <w:r w:rsidRPr="000C2835">
              <w:rPr>
                <w:rStyle w:val="a6"/>
                <w:rFonts w:cs="Times New Roman"/>
                <w:sz w:val="22"/>
                <w:szCs w:val="22"/>
              </w:rPr>
              <w:t>А.Чиханчин</w:t>
            </w:r>
            <w:proofErr w:type="spellEnd"/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[и др.]; отв. ред. Т. Е. Хабриева. – М.: Институт законодательства и сравнительного </w:t>
            </w:r>
            <w:proofErr w:type="gramStart"/>
            <w:r w:rsidRPr="000C2835">
              <w:rPr>
                <w:rStyle w:val="a6"/>
                <w:rFonts w:cs="Times New Roman"/>
                <w:sz w:val="22"/>
                <w:szCs w:val="22"/>
              </w:rPr>
              <w:t>права</w:t>
            </w:r>
            <w:proofErr w:type="gramEnd"/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При Правительстве Российской Федерации: ИНФРА-М, 2016. - 384 с.</w:t>
            </w:r>
          </w:p>
          <w:p w14:paraId="4C1277CE" w14:textId="77777777" w:rsidR="00C2025D" w:rsidRPr="000C2835" w:rsidRDefault="00000000">
            <w:pPr>
              <w:widowControl w:val="0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Пименов Н. </w:t>
            </w:r>
            <w:proofErr w:type="spellStart"/>
            <w:r w:rsidRPr="000C2835">
              <w:rPr>
                <w:rStyle w:val="a6"/>
                <w:rFonts w:cs="Times New Roman"/>
                <w:sz w:val="22"/>
                <w:szCs w:val="22"/>
              </w:rPr>
              <w:t>А.Обеспечение</w:t>
            </w:r>
            <w:proofErr w:type="spellEnd"/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противодействия коррупции. – М., 2018. -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238</w:t>
            </w:r>
            <w:r w:rsidRPr="000C2835">
              <w:rPr>
                <w:rStyle w:val="a6"/>
                <w:rFonts w:cs="Times New Roman"/>
                <w:spacing w:val="-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с.</w:t>
            </w:r>
          </w:p>
          <w:p w14:paraId="7B8B07D4" w14:textId="77777777" w:rsidR="00C2025D" w:rsidRPr="000C2835" w:rsidRDefault="00000000">
            <w:pPr>
              <w:widowControl w:val="0"/>
              <w:numPr>
                <w:ilvl w:val="0"/>
                <w:numId w:val="5"/>
              </w:numPr>
              <w:ind w:right="1547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Годунов И. В. Противодействие коррупции. - Учебник. – М., 2019. - 730 с.</w:t>
            </w:r>
            <w:r w:rsidRPr="000C2835">
              <w:rPr>
                <w:rStyle w:val="a6"/>
                <w:rFonts w:cs="Times New Roman"/>
                <w:spacing w:val="-47"/>
                <w:sz w:val="22"/>
                <w:szCs w:val="22"/>
              </w:rPr>
              <w:t xml:space="preserve"> </w:t>
            </w:r>
            <w:proofErr w:type="gramStart"/>
            <w:r w:rsidRPr="000C2835">
              <w:rPr>
                <w:rStyle w:val="a6"/>
                <w:rFonts w:cs="Times New Roman"/>
                <w:sz w:val="22"/>
                <w:szCs w:val="22"/>
              </w:rPr>
              <w:t>Интернет ресурсы</w:t>
            </w:r>
            <w:proofErr w:type="gramEnd"/>
            <w:r w:rsidRPr="000C2835">
              <w:rPr>
                <w:rStyle w:val="a6"/>
                <w:rFonts w:cs="Times New Roman"/>
                <w:sz w:val="22"/>
                <w:szCs w:val="22"/>
              </w:rPr>
              <w:t>:</w:t>
            </w:r>
          </w:p>
          <w:p w14:paraId="1FB842BC" w14:textId="77777777" w:rsidR="00C2025D" w:rsidRPr="000C2835" w:rsidRDefault="00C2025D">
            <w:pPr>
              <w:widowControl w:val="0"/>
              <w:numPr>
                <w:ilvl w:val="0"/>
                <w:numId w:val="5"/>
              </w:numPr>
              <w:ind w:right="1547"/>
              <w:rPr>
                <w:rFonts w:cs="Times New Roman"/>
                <w:sz w:val="22"/>
                <w:szCs w:val="22"/>
              </w:rPr>
            </w:pPr>
            <w:hyperlink r:id="rId9" w:history="1">
              <w:r w:rsidRPr="000C2835">
                <w:rPr>
                  <w:rStyle w:val="Hyperlink2"/>
                  <w:rFonts w:eastAsia="Arial Unicode MS"/>
                  <w:sz w:val="22"/>
                  <w:szCs w:val="22"/>
                </w:rPr>
                <w:t>http://elibrary.kaznu.kz/ru</w:t>
              </w:r>
            </w:hyperlink>
          </w:p>
          <w:p w14:paraId="7AE4DD5E" w14:textId="77777777" w:rsidR="00C2025D" w:rsidRPr="000C2835" w:rsidRDefault="00C2025D">
            <w:pPr>
              <w:widowControl w:val="0"/>
              <w:numPr>
                <w:ilvl w:val="0"/>
                <w:numId w:val="5"/>
              </w:numPr>
              <w:ind w:right="1547"/>
              <w:rPr>
                <w:rFonts w:cs="Times New Roman"/>
                <w:sz w:val="22"/>
                <w:szCs w:val="22"/>
              </w:rPr>
            </w:pPr>
            <w:hyperlink r:id="rId10" w:history="1">
              <w:r w:rsidRPr="000C2835">
                <w:rPr>
                  <w:rStyle w:val="Hyperlink3"/>
                  <w:rFonts w:eastAsia="Arial Unicode MS"/>
                  <w:sz w:val="22"/>
                  <w:szCs w:val="22"/>
                </w:rPr>
                <w:t>https://www.gov.kz/memleket/entities/anticorruption?lang=kk</w:t>
              </w:r>
            </w:hyperlink>
          </w:p>
          <w:p w14:paraId="390D4C65" w14:textId="77777777" w:rsidR="00C2025D" w:rsidRPr="000C2835" w:rsidRDefault="00000000">
            <w:pPr>
              <w:widowControl w:val="0"/>
              <w:numPr>
                <w:ilvl w:val="0"/>
                <w:numId w:val="5"/>
              </w:numPr>
              <w:ind w:right="1547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https://</w:t>
            </w:r>
            <w:hyperlink r:id="rId11" w:history="1">
              <w:r w:rsidR="00C2025D" w:rsidRPr="000C2835">
                <w:rPr>
                  <w:rStyle w:val="Hyperlink4"/>
                  <w:rFonts w:eastAsia="Arial Unicode MS"/>
                  <w:sz w:val="22"/>
                  <w:szCs w:val="22"/>
                </w:rPr>
                <w:t>www.transparency.org/</w:t>
              </w:r>
            </w:hyperlink>
          </w:p>
        </w:tc>
      </w:tr>
    </w:tbl>
    <w:p w14:paraId="1780254D" w14:textId="77777777" w:rsidR="00C2025D" w:rsidRPr="00045F81" w:rsidRDefault="00C2025D">
      <w:pPr>
        <w:widowControl w:val="0"/>
        <w:spacing w:line="276" w:lineRule="auto"/>
        <w:rPr>
          <w:rStyle w:val="a6"/>
          <w:rFonts w:cs="Times New Roman"/>
          <w:sz w:val="22"/>
          <w:szCs w:val="22"/>
        </w:rPr>
      </w:pPr>
    </w:p>
    <w:tbl>
      <w:tblPr>
        <w:tblStyle w:val="TableNormal"/>
        <w:tblW w:w="1081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80"/>
        <w:gridCol w:w="851"/>
        <w:gridCol w:w="283"/>
        <w:gridCol w:w="1134"/>
        <w:gridCol w:w="1843"/>
        <w:gridCol w:w="3260"/>
        <w:gridCol w:w="2268"/>
      </w:tblGrid>
      <w:tr w:rsidR="00C2025D" w:rsidRPr="000C2835" w14:paraId="04B22811" w14:textId="77777777" w:rsidTr="000C2835">
        <w:trPr>
          <w:trHeight w:val="8002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3C29B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D80A9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 xml:space="preserve">Академическая политика дисциплины определяется </w:t>
            </w:r>
            <w:hyperlink r:id="rId12" w:history="1">
              <w:r w:rsidR="00C2025D" w:rsidRPr="000C2835">
                <w:rPr>
                  <w:rStyle w:val="Hyperlink2"/>
                  <w:rFonts w:eastAsia="Arial Unicode MS"/>
                  <w:sz w:val="22"/>
                  <w:szCs w:val="22"/>
                </w:rPr>
                <w:t>Академической политикой</w:t>
              </w:r>
            </w:hyperlink>
            <w:r w:rsidRPr="000C2835">
              <w:rPr>
                <w:rStyle w:val="Hyperlink2"/>
                <w:rFonts w:eastAsia="Arial Unicode MS"/>
                <w:sz w:val="22"/>
                <w:szCs w:val="22"/>
              </w:rPr>
              <w:t xml:space="preserve"> и </w:t>
            </w:r>
            <w:hyperlink r:id="rId13" w:history="1">
              <w:r w:rsidR="00C2025D" w:rsidRPr="000C2835">
                <w:rPr>
                  <w:rStyle w:val="Hyperlink2"/>
                  <w:rFonts w:eastAsia="Arial Unicode MS"/>
                  <w:sz w:val="22"/>
                  <w:szCs w:val="22"/>
                </w:rPr>
                <w:t xml:space="preserve">Политикой академической честности </w:t>
              </w:r>
              <w:proofErr w:type="spellStart"/>
              <w:r w:rsidR="00C2025D" w:rsidRPr="000C2835">
                <w:rPr>
                  <w:rStyle w:val="Hyperlink2"/>
                  <w:rFonts w:eastAsia="Arial Unicode MS"/>
                  <w:sz w:val="22"/>
                  <w:szCs w:val="22"/>
                </w:rPr>
                <w:t>КазНУ</w:t>
              </w:r>
              <w:proofErr w:type="spellEnd"/>
              <w:r w:rsidR="00C2025D" w:rsidRPr="000C2835">
                <w:rPr>
                  <w:rStyle w:val="Hyperlink2"/>
                  <w:rFonts w:eastAsia="Arial Unicode MS"/>
                  <w:sz w:val="22"/>
                  <w:szCs w:val="22"/>
                </w:rPr>
                <w:t xml:space="preserve"> имени аль-Фараби.</w:t>
              </w:r>
            </w:hyperlink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 xml:space="preserve"> </w:t>
            </w:r>
          </w:p>
          <w:p w14:paraId="0A6DB0C2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 xml:space="preserve">Документы доступны на главной странице ИС </w:t>
            </w:r>
            <w:r w:rsidRPr="000C2835">
              <w:rPr>
                <w:rStyle w:val="a6"/>
                <w:rFonts w:cs="Times New Roman"/>
                <w:sz w:val="22"/>
                <w:szCs w:val="22"/>
                <w:lang w:val="en-US"/>
              </w:rPr>
              <w:t>Univer</w:t>
            </w:r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>.</w:t>
            </w:r>
          </w:p>
          <w:p w14:paraId="2D22C264" w14:textId="77777777" w:rsidR="00C2025D" w:rsidRPr="000C2835" w:rsidRDefault="00000000">
            <w:pPr>
              <w:jc w:val="both"/>
              <w:rPr>
                <w:rStyle w:val="a6"/>
                <w:rFonts w:cs="Times New Roman"/>
                <w:b/>
                <w:bCs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Интеграция науки и образования.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0C2835">
              <w:rPr>
                <w:rStyle w:val="a6"/>
                <w:rFonts w:cs="Times New Roman"/>
                <w:sz w:val="22"/>
                <w:szCs w:val="22"/>
              </w:rPr>
              <w:t>силлабусе</w:t>
            </w:r>
            <w:proofErr w:type="spellEnd"/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и отвечают за актуальность тематик учебных занятий и</w:t>
            </w: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заданий.</w:t>
            </w:r>
          </w:p>
          <w:p w14:paraId="29884DD9" w14:textId="77777777" w:rsidR="00C2025D" w:rsidRPr="000C2835" w:rsidRDefault="00000000">
            <w:pPr>
              <w:jc w:val="both"/>
              <w:rPr>
                <w:rStyle w:val="a6"/>
                <w:rFonts w:cs="Times New Roman"/>
                <w:b/>
                <w:bCs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Посещаемость.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6D1F374D" w14:textId="77777777" w:rsidR="00C2025D" w:rsidRPr="000C2835" w:rsidRDefault="00000000">
            <w:pPr>
              <w:jc w:val="both"/>
              <w:rPr>
                <w:rStyle w:val="a6"/>
                <w:rFonts w:cs="Times New Roman"/>
                <w:b/>
                <w:bCs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Академическая честность.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61996B06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="00C2025D" w:rsidRPr="000C2835">
                <w:rPr>
                  <w:rStyle w:val="Hyperlink2"/>
                  <w:rFonts w:eastAsia="Arial Unicode MS"/>
                  <w:sz w:val="22"/>
                  <w:szCs w:val="22"/>
                </w:rPr>
                <w:t>«Правила проведения итогового контроля»</w:t>
              </w:r>
            </w:hyperlink>
            <w:r w:rsidRPr="000C2835">
              <w:rPr>
                <w:rStyle w:val="Hyperlink2"/>
                <w:rFonts w:eastAsia="Arial Unicode MS"/>
                <w:sz w:val="22"/>
                <w:szCs w:val="22"/>
              </w:rPr>
              <w:t xml:space="preserve">, </w:t>
            </w:r>
            <w:hyperlink r:id="rId15" w:history="1">
              <w:r w:rsidR="00C2025D" w:rsidRPr="000C2835">
                <w:rPr>
                  <w:rStyle w:val="Hyperlink2"/>
                  <w:rFonts w:eastAsia="Arial Unicode MS"/>
                  <w:sz w:val="22"/>
                  <w:szCs w:val="22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0C2835">
              <w:rPr>
                <w:rStyle w:val="Hyperlink2"/>
                <w:rFonts w:eastAsia="Arial Unicode MS"/>
                <w:sz w:val="22"/>
                <w:szCs w:val="22"/>
              </w:rPr>
              <w:t>, «Положение о проверке текстовых документов обучающихся на наличие заимствований».</w:t>
            </w:r>
          </w:p>
          <w:p w14:paraId="55ABAE4E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 xml:space="preserve">Документы доступны на главной странице ИС </w:t>
            </w:r>
            <w:r w:rsidRPr="000C2835">
              <w:rPr>
                <w:rStyle w:val="a6"/>
                <w:rFonts w:cs="Times New Roman"/>
                <w:sz w:val="22"/>
                <w:szCs w:val="22"/>
                <w:lang w:val="en-US"/>
              </w:rPr>
              <w:t>Univer</w:t>
            </w:r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>.</w:t>
            </w:r>
          </w:p>
          <w:p w14:paraId="364ABA1B" w14:textId="77777777" w:rsidR="00C2025D" w:rsidRPr="000C2835" w:rsidRDefault="00000000">
            <w:pPr>
              <w:jc w:val="both"/>
              <w:rPr>
                <w:rStyle w:val="a6"/>
                <w:rFonts w:cs="Times New Roman"/>
                <w:b/>
                <w:bCs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Основные принципы инклюзивного образования.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BD27A7E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0C2835">
              <w:rPr>
                <w:rStyle w:val="a6"/>
                <w:rFonts w:cs="Times New Roman"/>
                <w:sz w:val="22"/>
                <w:szCs w:val="22"/>
                <w:lang w:val="en-US"/>
              </w:rPr>
              <w:t>mail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C2835">
              <w:rPr>
                <w:rStyle w:val="a6"/>
                <w:rFonts w:cs="Times New Roman"/>
                <w:sz w:val="22"/>
                <w:szCs w:val="22"/>
                <w:lang w:val="en-US"/>
              </w:rPr>
              <w:t>daniyar</w:t>
            </w:r>
            <w:proofErr w:type="spellEnd"/>
            <w:r w:rsidRPr="000C2835">
              <w:rPr>
                <w:rStyle w:val="a6"/>
                <w:rFonts w:cs="Times New Roman"/>
                <w:sz w:val="22"/>
                <w:szCs w:val="22"/>
              </w:rPr>
              <w:t>.</w:t>
            </w:r>
            <w:proofErr w:type="spellStart"/>
            <w:r w:rsidRPr="000C2835">
              <w:rPr>
                <w:rStyle w:val="a6"/>
                <w:rFonts w:cs="Times New Roman"/>
                <w:sz w:val="22"/>
                <w:szCs w:val="22"/>
                <w:lang w:val="en-US"/>
              </w:rPr>
              <w:t>abdrahmanov</w:t>
            </w:r>
            <w:proofErr w:type="spellEnd"/>
            <w:r w:rsidRPr="000C2835">
              <w:rPr>
                <w:rStyle w:val="a6"/>
                <w:rFonts w:cs="Times New Roman"/>
                <w:sz w:val="22"/>
                <w:szCs w:val="22"/>
              </w:rPr>
              <w:t>@</w:t>
            </w:r>
            <w:proofErr w:type="spellStart"/>
            <w:r w:rsidRPr="000C2835">
              <w:rPr>
                <w:rStyle w:val="a6"/>
                <w:rFonts w:cs="Times New Roman"/>
                <w:sz w:val="22"/>
                <w:szCs w:val="22"/>
                <w:lang w:val="en-US"/>
              </w:rPr>
              <w:t>gmail</w:t>
            </w:r>
            <w:proofErr w:type="spellEnd"/>
            <w:r w:rsidRPr="000C2835">
              <w:rPr>
                <w:rStyle w:val="a6"/>
                <w:rFonts w:cs="Times New Roman"/>
                <w:sz w:val="22"/>
                <w:szCs w:val="22"/>
              </w:rPr>
              <w:t>.</w:t>
            </w:r>
            <w:r w:rsidRPr="000C2835">
              <w:rPr>
                <w:rStyle w:val="a6"/>
                <w:rFonts w:cs="Times New Roman"/>
                <w:sz w:val="22"/>
                <w:szCs w:val="22"/>
                <w:lang w:val="en-US"/>
              </w:rPr>
              <w:t>com</w:t>
            </w:r>
          </w:p>
        </w:tc>
      </w:tr>
      <w:tr w:rsidR="00C2025D" w:rsidRPr="000C2835" w14:paraId="41E9298C" w14:textId="77777777" w:rsidTr="000C2835">
        <w:trPr>
          <w:trHeight w:val="242"/>
        </w:trPr>
        <w:tc>
          <w:tcPr>
            <w:tcW w:w="10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7C40E" w14:textId="77777777" w:rsidR="00C2025D" w:rsidRPr="000C2835" w:rsidRDefault="0000000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ИНФОРМАЦИЯ О ПРЕПОДАВАНИИ, ОБУЧЕНИИ И ОЦЕНИВАНИИ</w:t>
            </w:r>
          </w:p>
        </w:tc>
      </w:tr>
      <w:tr w:rsidR="00C2025D" w:rsidRPr="000C2835" w14:paraId="3273E32D" w14:textId="77777777" w:rsidTr="000C2835">
        <w:trPr>
          <w:trHeight w:val="383"/>
        </w:trPr>
        <w:tc>
          <w:tcPr>
            <w:tcW w:w="5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BBF3F" w14:textId="77777777" w:rsidR="00C2025D" w:rsidRPr="000C2835" w:rsidRDefault="00000000">
            <w:pPr>
              <w:jc w:val="both"/>
              <w:rPr>
                <w:rStyle w:val="a6"/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Балльно</w:t>
            </w:r>
            <w:proofErr w:type="spellEnd"/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-рейтинговая </w:t>
            </w:r>
          </w:p>
          <w:p w14:paraId="77149020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A1D53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Методы оценивания</w:t>
            </w:r>
          </w:p>
        </w:tc>
      </w:tr>
      <w:tr w:rsidR="00C2025D" w:rsidRPr="000C2835" w14:paraId="1073419A" w14:textId="77777777" w:rsidTr="000C2835">
        <w:trPr>
          <w:trHeight w:val="716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F1017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8F48E" w14:textId="77777777" w:rsidR="00C2025D" w:rsidRPr="000C2835" w:rsidRDefault="00000000">
            <w:pPr>
              <w:jc w:val="both"/>
              <w:rPr>
                <w:rStyle w:val="a6"/>
                <w:rFonts w:cs="Times New Roman"/>
                <w:b/>
                <w:bCs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Цифровой </w:t>
            </w:r>
          </w:p>
          <w:p w14:paraId="554AE040" w14:textId="77777777" w:rsidR="00C2025D" w:rsidRPr="000C2835" w:rsidRDefault="00000000">
            <w:pPr>
              <w:rPr>
                <w:rStyle w:val="a6"/>
                <w:rFonts w:cs="Times New Roman"/>
                <w:b/>
                <w:bCs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эквивалент</w:t>
            </w:r>
          </w:p>
          <w:p w14:paraId="3489C9F9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61D51" w14:textId="77777777" w:rsidR="00C2025D" w:rsidRPr="000C2835" w:rsidRDefault="00000000">
            <w:pPr>
              <w:rPr>
                <w:rStyle w:val="a6"/>
                <w:rFonts w:cs="Times New Roman"/>
                <w:b/>
                <w:bCs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Баллы, </w:t>
            </w:r>
          </w:p>
          <w:p w14:paraId="5C6F6751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B85CA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8576B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proofErr w:type="spellStart"/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Критериальное</w:t>
            </w:r>
            <w:proofErr w:type="spellEnd"/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 оценивание </w:t>
            </w:r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>формативном</w:t>
            </w:r>
            <w:proofErr w:type="spellEnd"/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 xml:space="preserve"> и </w:t>
            </w:r>
            <w:proofErr w:type="spellStart"/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>суммативном</w:t>
            </w:r>
            <w:proofErr w:type="spellEnd"/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 xml:space="preserve"> оценивании.</w:t>
            </w:r>
          </w:p>
          <w:p w14:paraId="4D2E972F" w14:textId="77777777" w:rsidR="00C2025D" w:rsidRPr="000C2835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proofErr w:type="spellStart"/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Формативное</w:t>
            </w:r>
            <w:proofErr w:type="spellEnd"/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 оценивание – </w:t>
            </w:r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F6AD4D2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lastRenderedPageBreak/>
              <w:t>Суммативное</w:t>
            </w:r>
            <w:proofErr w:type="spellEnd"/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 оценивание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–</w:t>
            </w: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Проводится </w:t>
            </w:r>
            <w:proofErr w:type="gramStart"/>
            <w:r w:rsidRPr="000C2835">
              <w:rPr>
                <w:rStyle w:val="a6"/>
                <w:rFonts w:cs="Times New Roman"/>
                <w:sz w:val="22"/>
                <w:szCs w:val="22"/>
              </w:rPr>
              <w:t>3-4</w:t>
            </w:r>
            <w:proofErr w:type="gramEnd"/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раза за семестр при выполнении СРО</w:t>
            </w:r>
            <w:r w:rsidRPr="000C2835">
              <w:rPr>
                <w:rStyle w:val="a6"/>
                <w:rFonts w:cs="Times New Roman"/>
                <w:color w:val="FF0000"/>
                <w:sz w:val="22"/>
                <w:szCs w:val="22"/>
                <w:u w:color="FF0000"/>
              </w:rPr>
              <w:t xml:space="preserve">.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2025D" w:rsidRPr="000C2835" w14:paraId="4C009726" w14:textId="77777777" w:rsidTr="000C2835">
        <w:trPr>
          <w:trHeight w:val="219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86519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B33BE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  <w:lang w:val="en-US"/>
              </w:rPr>
              <w:t>4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CDAB0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E6389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D5131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1FE396B0" w14:textId="77777777" w:rsidTr="000C2835">
        <w:trPr>
          <w:trHeight w:val="219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3582F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AD292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D2086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90-94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5ADB0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52043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396176A1" w14:textId="77777777" w:rsidTr="000C2835">
        <w:trPr>
          <w:trHeight w:val="2049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8AA70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F75FC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E2294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85-89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18666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DA9A1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1A0B8991" w14:textId="77777777" w:rsidTr="000C2835">
        <w:trPr>
          <w:trHeight w:val="383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0E2F7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00DD4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F274E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80-84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3920A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644AC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Формативное</w:t>
            </w:r>
            <w:proofErr w:type="spellEnd"/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суммативное</w:t>
            </w:r>
            <w:proofErr w:type="spellEnd"/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 оценивание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523CE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Баллы % содержание</w:t>
            </w:r>
          </w:p>
        </w:tc>
      </w:tr>
      <w:tr w:rsidR="00C2025D" w:rsidRPr="000C2835" w14:paraId="5B08FAAE" w14:textId="77777777" w:rsidTr="000C2835">
        <w:trPr>
          <w:trHeight w:val="203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934E0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E4DDE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E04FB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75-79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1E807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F1C06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2F6F6" w14:textId="0C543D30" w:rsidR="00C2025D" w:rsidRPr="00384F13" w:rsidRDefault="00384F13">
            <w:pPr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Style w:val="a6"/>
                <w:rFonts w:cs="Times New Roman"/>
                <w:sz w:val="22"/>
                <w:szCs w:val="22"/>
                <w:lang w:val="en-US"/>
              </w:rPr>
              <w:t>0</w:t>
            </w:r>
          </w:p>
        </w:tc>
      </w:tr>
      <w:tr w:rsidR="00C2025D" w:rsidRPr="000C2835" w14:paraId="5F915539" w14:textId="77777777" w:rsidTr="000C2835">
        <w:trPr>
          <w:trHeight w:val="203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5D1B6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AE731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425DC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70-74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D3859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7767E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9702D" w14:textId="49740467" w:rsidR="00C2025D" w:rsidRPr="00384F13" w:rsidRDefault="00000000">
            <w:pPr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2</w:t>
            </w:r>
            <w:r w:rsidR="00384F13">
              <w:rPr>
                <w:rStyle w:val="a6"/>
                <w:rFonts w:cs="Times New Roman"/>
                <w:sz w:val="22"/>
                <w:szCs w:val="22"/>
                <w:lang w:val="en-US"/>
              </w:rPr>
              <w:t>5</w:t>
            </w:r>
          </w:p>
        </w:tc>
      </w:tr>
      <w:tr w:rsidR="00C2025D" w:rsidRPr="000C2835" w14:paraId="52C9720A" w14:textId="77777777" w:rsidTr="000C2835">
        <w:trPr>
          <w:trHeight w:val="203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F549B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DA389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7A7D2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65-69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DF017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Удовлетворительно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08329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4AFCE" w14:textId="743EB5AA" w:rsidR="00C2025D" w:rsidRPr="000C2835" w:rsidRDefault="00384F1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Style w:val="a6"/>
                <w:rFonts w:cs="Times New Roman"/>
                <w:sz w:val="22"/>
                <w:szCs w:val="22"/>
                <w:lang w:val="en-US"/>
              </w:rPr>
              <w:t>3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5</w:t>
            </w:r>
          </w:p>
        </w:tc>
      </w:tr>
      <w:tr w:rsidR="00C2025D" w:rsidRPr="000C2835" w14:paraId="68BF3E40" w14:textId="77777777" w:rsidTr="000C2835">
        <w:trPr>
          <w:trHeight w:val="203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8BB62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95898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8AFB0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60-64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8BF10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6B7A3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F8E33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-</w:t>
            </w:r>
          </w:p>
        </w:tc>
      </w:tr>
      <w:tr w:rsidR="00C2025D" w:rsidRPr="000C2835" w14:paraId="74DCAD88" w14:textId="77777777" w:rsidTr="000C2835">
        <w:trPr>
          <w:trHeight w:val="203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403AE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DE94C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C0690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55-59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4A931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B7F6B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Итоговый контроль (</w:t>
            </w:r>
            <w:proofErr w:type="gramStart"/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экзамен)   </w:t>
            </w:r>
            <w:proofErr w:type="gramEnd"/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3CB57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40</w:t>
            </w:r>
          </w:p>
        </w:tc>
      </w:tr>
      <w:tr w:rsidR="00C2025D" w:rsidRPr="000C2835" w14:paraId="77072D30" w14:textId="77777777" w:rsidTr="000C2835">
        <w:trPr>
          <w:trHeight w:val="203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A2DF2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17A5A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F9594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2229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D5F1A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64AFA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100 </w:t>
            </w:r>
          </w:p>
        </w:tc>
      </w:tr>
      <w:tr w:rsidR="00C2025D" w:rsidRPr="000C2835" w14:paraId="1C976FCB" w14:textId="77777777" w:rsidTr="000C2835">
        <w:trPr>
          <w:trHeight w:val="203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D7881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4E69F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041F9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25-49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FA9A0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B337F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356D9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4C9988FB" w14:textId="77777777" w:rsidTr="000C2835">
        <w:trPr>
          <w:trHeight w:val="310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8719F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BC769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E01A7" w14:textId="77777777" w:rsidR="00C2025D" w:rsidRPr="000C2835" w:rsidRDefault="00000000">
            <w:pPr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0-24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23CE9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776EF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A82D3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4B5497BA" w14:textId="77777777" w:rsidTr="000C2835">
        <w:trPr>
          <w:trHeight w:val="447"/>
        </w:trPr>
        <w:tc>
          <w:tcPr>
            <w:tcW w:w="10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8E518" w14:textId="77777777" w:rsidR="00C2025D" w:rsidRPr="000C2835" w:rsidRDefault="00C2025D" w:rsidP="00181F57">
            <w:pPr>
              <w:tabs>
                <w:tab w:val="left" w:pos="1276"/>
              </w:tabs>
              <w:rPr>
                <w:rStyle w:val="a6"/>
                <w:rFonts w:cs="Times New Roman"/>
                <w:b/>
                <w:bCs/>
                <w:sz w:val="22"/>
                <w:szCs w:val="22"/>
              </w:rPr>
            </w:pPr>
          </w:p>
          <w:p w14:paraId="70E99060" w14:textId="77777777" w:rsidR="00C2025D" w:rsidRPr="000C2835" w:rsidRDefault="0000000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Календарь (график) реализации содержания дисциплины. Методы преподавания и обучения.</w:t>
            </w:r>
          </w:p>
        </w:tc>
      </w:tr>
    </w:tbl>
    <w:p w14:paraId="2CF6D4C4" w14:textId="77777777" w:rsidR="00C2025D" w:rsidRPr="000C2835" w:rsidRDefault="00C2025D">
      <w:pPr>
        <w:widowControl w:val="0"/>
        <w:rPr>
          <w:rStyle w:val="a6"/>
          <w:rFonts w:cs="Times New Roman"/>
          <w:sz w:val="22"/>
          <w:szCs w:val="22"/>
        </w:rPr>
      </w:pPr>
    </w:p>
    <w:tbl>
      <w:tblPr>
        <w:tblStyle w:val="TableNormal"/>
        <w:tblW w:w="1083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00"/>
        <w:gridCol w:w="8050"/>
        <w:gridCol w:w="861"/>
        <w:gridCol w:w="725"/>
      </w:tblGrid>
      <w:tr w:rsidR="00C2025D" w:rsidRPr="000C2835" w14:paraId="228DBB4C" w14:textId="77777777" w:rsidTr="00045F81">
        <w:trPr>
          <w:trHeight w:hRule="exact" w:val="579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D1CC0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Неделя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4B868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Название темы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352A2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5FD92" w14:textId="75E1B86B" w:rsidR="00C2025D" w:rsidRPr="000C2835" w:rsidRDefault="00000000">
            <w:pPr>
              <w:tabs>
                <w:tab w:val="left" w:pos="1276"/>
              </w:tabs>
              <w:rPr>
                <w:rStyle w:val="a6"/>
                <w:rFonts w:cs="Times New Roman"/>
                <w:b/>
                <w:bCs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Макс</w:t>
            </w:r>
          </w:p>
          <w:p w14:paraId="4D0DB962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балл</w:t>
            </w:r>
          </w:p>
        </w:tc>
      </w:tr>
      <w:tr w:rsidR="00C2025D" w:rsidRPr="000C2835" w14:paraId="507A2130" w14:textId="77777777" w:rsidTr="00181F57">
        <w:trPr>
          <w:trHeight w:hRule="exact" w:val="554"/>
        </w:trPr>
        <w:tc>
          <w:tcPr>
            <w:tcW w:w="10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70C28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Модуль 1 </w:t>
            </w: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  <w:u w:color="FF0000"/>
              </w:rPr>
              <w:t>Антикоррупционная политика</w:t>
            </w:r>
          </w:p>
        </w:tc>
      </w:tr>
      <w:tr w:rsidR="00C2025D" w:rsidRPr="000C2835" w14:paraId="5C89B6CB" w14:textId="77777777" w:rsidTr="000C2835">
        <w:trPr>
          <w:trHeight w:hRule="exact" w:val="640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8134A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8EA74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Л 1.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Понятие коррупции и ее правовые последствия.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745A0" w14:textId="4A9FD0CD" w:rsidR="00C2025D" w:rsidRPr="00384F13" w:rsidRDefault="00384F13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Style w:val="a6"/>
                <w:lang w:val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6CAAB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6C1BCC66" w14:textId="77777777" w:rsidTr="000C2835">
        <w:trPr>
          <w:trHeight w:hRule="exact" w:val="622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67E30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2AD8E" w14:textId="77777777" w:rsidR="00C2025D" w:rsidRPr="00562CA9" w:rsidRDefault="00000000">
            <w:pPr>
              <w:jc w:val="both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СЗ1.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Цель</w:t>
            </w:r>
            <w:r w:rsidRPr="000C2835">
              <w:rPr>
                <w:rStyle w:val="a6"/>
                <w:rFonts w:cs="Times New Roman"/>
                <w:spacing w:val="3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противодействия</w:t>
            </w:r>
            <w:r w:rsidRPr="000C2835">
              <w:rPr>
                <w:rStyle w:val="a6"/>
                <w:rFonts w:cs="Times New Roman"/>
                <w:spacing w:val="34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коррупции.</w:t>
            </w:r>
            <w:r w:rsidRPr="000C2835">
              <w:rPr>
                <w:rStyle w:val="a6"/>
                <w:rFonts w:cs="Times New Roman"/>
                <w:spacing w:val="40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Противодействие</w:t>
            </w:r>
            <w:r w:rsidRPr="000C2835">
              <w:rPr>
                <w:rStyle w:val="a6"/>
                <w:rFonts w:cs="Times New Roman"/>
                <w:spacing w:val="31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коррупции,</w:t>
            </w:r>
            <w:r w:rsidRPr="000C2835">
              <w:rPr>
                <w:rStyle w:val="a6"/>
                <w:rFonts w:cs="Times New Roman"/>
                <w:spacing w:val="38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основные</w:t>
            </w:r>
            <w:r w:rsidR="00154223" w:rsidRPr="00154223">
              <w:rPr>
                <w:rStyle w:val="a6"/>
                <w:rFonts w:cs="Times New Roman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принципы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действия.</w:t>
            </w:r>
          </w:p>
          <w:p w14:paraId="0793CC43" w14:textId="0AC395F8" w:rsidR="00366F11" w:rsidRPr="00562CA9" w:rsidRDefault="00366F1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FCB21" w14:textId="341F1A32" w:rsidR="00C2025D" w:rsidRPr="00384F13" w:rsidRDefault="00384F13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Style w:val="a6"/>
                <w:lang w:val="en-US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091F3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6</w:t>
            </w:r>
          </w:p>
        </w:tc>
      </w:tr>
      <w:tr w:rsidR="00C2025D" w:rsidRPr="000C2835" w14:paraId="66ABF1D5" w14:textId="77777777" w:rsidTr="000C2835">
        <w:trPr>
          <w:trHeight w:hRule="exact" w:val="774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D5CF2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35501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Л 2.   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История развития противодействия коррупции.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0DDD6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B0AD8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63880798" w14:textId="77777777" w:rsidTr="000C2835">
        <w:trPr>
          <w:trHeight w:hRule="exact" w:val="631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971D6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10972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СЗ 2.</w:t>
            </w:r>
            <w:r w:rsidRPr="000C2835">
              <w:rPr>
                <w:rStyle w:val="a6"/>
                <w:rFonts w:cs="Times New Roman"/>
                <w:color w:val="FF0000"/>
                <w:sz w:val="22"/>
                <w:szCs w:val="22"/>
                <w:u w:color="FF0000"/>
              </w:rPr>
              <w:t xml:space="preserve"> 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Борьба с</w:t>
            </w:r>
            <w:r w:rsidRPr="000C2835">
              <w:rPr>
                <w:rStyle w:val="a6"/>
                <w:rFonts w:cs="Times New Roman"/>
                <w:spacing w:val="49"/>
                <w:sz w:val="22"/>
                <w:szCs w:val="22"/>
              </w:rPr>
              <w:t xml:space="preserve"> </w:t>
            </w:r>
            <w:proofErr w:type="gramStart"/>
            <w:r w:rsidRPr="000C2835">
              <w:rPr>
                <w:rStyle w:val="a6"/>
                <w:rFonts w:cs="Times New Roman"/>
                <w:sz w:val="22"/>
                <w:szCs w:val="22"/>
              </w:rPr>
              <w:t>коррупцией  в</w:t>
            </w:r>
            <w:proofErr w:type="gramEnd"/>
            <w:r w:rsidRPr="000C2835">
              <w:rPr>
                <w:rStyle w:val="a6"/>
                <w:rFonts w:cs="Times New Roman"/>
                <w:spacing w:val="52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советское</w:t>
            </w:r>
            <w:r w:rsidRPr="000C2835">
              <w:rPr>
                <w:rStyle w:val="a6"/>
                <w:rFonts w:cs="Times New Roman"/>
                <w:spacing w:val="49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время.</w:t>
            </w:r>
            <w:r w:rsidRPr="000C2835">
              <w:rPr>
                <w:rStyle w:val="a6"/>
                <w:rFonts w:cs="Times New Roman"/>
                <w:spacing w:val="54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Роль</w:t>
            </w:r>
            <w:r w:rsidRPr="000C2835">
              <w:rPr>
                <w:rStyle w:val="a6"/>
                <w:rFonts w:cs="Times New Roman"/>
                <w:spacing w:val="51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Ли</w:t>
            </w:r>
            <w:r w:rsidRPr="000C2835">
              <w:rPr>
                <w:rStyle w:val="a6"/>
                <w:rFonts w:cs="Times New Roman"/>
                <w:spacing w:val="49"/>
                <w:sz w:val="22"/>
                <w:szCs w:val="22"/>
              </w:rPr>
              <w:t xml:space="preserve"> </w:t>
            </w:r>
            <w:proofErr w:type="gramStart"/>
            <w:r w:rsidRPr="000C2835">
              <w:rPr>
                <w:rStyle w:val="a6"/>
                <w:rFonts w:cs="Times New Roman"/>
                <w:sz w:val="22"/>
                <w:szCs w:val="22"/>
              </w:rPr>
              <w:t>Хуан  Ю</w:t>
            </w:r>
            <w:proofErr w:type="gramEnd"/>
            <w:r w:rsidRPr="000C2835">
              <w:rPr>
                <w:rStyle w:val="a6"/>
                <w:rFonts w:cs="Times New Roman"/>
                <w:spacing w:val="51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в</w:t>
            </w:r>
            <w:r w:rsidRPr="000C2835">
              <w:rPr>
                <w:rStyle w:val="a6"/>
                <w:rFonts w:cs="Times New Roman"/>
                <w:spacing w:val="52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борьбе</w:t>
            </w:r>
            <w:r w:rsidRPr="000C2835">
              <w:rPr>
                <w:rStyle w:val="a6"/>
                <w:rFonts w:cs="Times New Roman"/>
                <w:spacing w:val="49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с коррупцией.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400B4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BCC44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6</w:t>
            </w:r>
          </w:p>
        </w:tc>
      </w:tr>
      <w:tr w:rsidR="00C2025D" w:rsidRPr="000C2835" w14:paraId="2F35C754" w14:textId="77777777" w:rsidTr="000C2835">
        <w:trPr>
          <w:trHeight w:hRule="exact" w:val="626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84994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B9A2B" w14:textId="5FE4379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СРОП 1. </w:t>
            </w:r>
            <w:r w:rsidRPr="000C2835">
              <w:rPr>
                <w:rStyle w:val="a6"/>
                <w:rFonts w:cs="Times New Roman"/>
                <w:sz w:val="22"/>
                <w:szCs w:val="22"/>
                <w:u w:color="FF0000"/>
              </w:rPr>
              <w:t>Консультация</w:t>
            </w:r>
            <w:r w:rsidRPr="000C2835">
              <w:rPr>
                <w:rStyle w:val="a6"/>
                <w:rFonts w:cs="Times New Roman"/>
                <w:spacing w:val="66"/>
                <w:sz w:val="22"/>
                <w:szCs w:val="22"/>
                <w:u w:color="FF0000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  <w:u w:color="FF0000"/>
              </w:rPr>
              <w:t>по</w:t>
            </w:r>
            <w:r w:rsidRPr="000C2835">
              <w:rPr>
                <w:rStyle w:val="a6"/>
                <w:rFonts w:cs="Times New Roman"/>
                <w:spacing w:val="63"/>
                <w:sz w:val="22"/>
                <w:szCs w:val="22"/>
                <w:u w:color="FF0000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  <w:u w:color="FF0000"/>
              </w:rPr>
              <w:t>выполнению</w:t>
            </w:r>
            <w:r w:rsidRPr="000C2835">
              <w:rPr>
                <w:rStyle w:val="a6"/>
                <w:rFonts w:cs="Times New Roman"/>
                <w:spacing w:val="66"/>
                <w:sz w:val="22"/>
                <w:szCs w:val="22"/>
                <w:u w:color="FF0000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  <w:u w:color="FF0000"/>
              </w:rPr>
              <w:t>СР</w:t>
            </w:r>
            <w:r w:rsidR="000E7580">
              <w:rPr>
                <w:rStyle w:val="a6"/>
                <w:rFonts w:cs="Times New Roman"/>
                <w:sz w:val="22"/>
                <w:szCs w:val="22"/>
                <w:u w:color="FF0000"/>
              </w:rPr>
              <w:t xml:space="preserve">О </w:t>
            </w:r>
            <w:r w:rsidRPr="000C2835">
              <w:rPr>
                <w:rStyle w:val="a6"/>
                <w:rFonts w:cs="Times New Roman"/>
                <w:sz w:val="22"/>
                <w:szCs w:val="22"/>
                <w:u w:color="FF0000"/>
              </w:rPr>
              <w:t>1</w:t>
            </w:r>
            <w:r w:rsidRPr="000C2835">
              <w:rPr>
                <w:rStyle w:val="a6"/>
                <w:rFonts w:cs="Times New Roman"/>
                <w:spacing w:val="71"/>
                <w:sz w:val="22"/>
                <w:szCs w:val="22"/>
                <w:u w:color="FF0000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  <w:u w:color="FF0000"/>
              </w:rPr>
              <w:t>на</w:t>
            </w:r>
            <w:r w:rsidRPr="000C2835">
              <w:rPr>
                <w:rStyle w:val="a6"/>
                <w:rFonts w:cs="Times New Roman"/>
                <w:spacing w:val="66"/>
                <w:sz w:val="22"/>
                <w:szCs w:val="22"/>
                <w:u w:color="FF0000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  <w:u w:color="FF0000"/>
              </w:rPr>
              <w:t>тему:</w:t>
            </w:r>
            <w:r w:rsidRPr="000C2835">
              <w:rPr>
                <w:rStyle w:val="a6"/>
                <w:rFonts w:cs="Times New Roman"/>
                <w:spacing w:val="70"/>
                <w:sz w:val="22"/>
                <w:szCs w:val="22"/>
                <w:u w:color="FF0000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  <w:u w:color="FF0000"/>
              </w:rPr>
              <w:t>«Антикоррупционная политика».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63093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23FC9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6DC8330D" w14:textId="77777777" w:rsidTr="000C2835">
        <w:trPr>
          <w:trHeight w:hRule="exact" w:val="522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CBC08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64290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Л 3.</w:t>
            </w:r>
            <w:r w:rsidRPr="000C2835">
              <w:rPr>
                <w:rStyle w:val="a6"/>
                <w:rFonts w:cs="Times New Roman"/>
                <w:color w:val="FF0000"/>
                <w:sz w:val="22"/>
                <w:szCs w:val="22"/>
                <w:u w:color="FF0000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Антикоррупционная политика, проводимая в Республике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Казахстан.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48F57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BCE5A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2C8CD8E7" w14:textId="77777777" w:rsidTr="000C2835">
        <w:trPr>
          <w:trHeight w:hRule="exact" w:val="772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B6A31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5A601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СЗ 3.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Нормативные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правовые акты, регламентирующие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вопросы противодействия коррупции.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E43CA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B648A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6</w:t>
            </w:r>
          </w:p>
        </w:tc>
      </w:tr>
      <w:tr w:rsidR="00C2025D" w:rsidRPr="000C2835" w14:paraId="312BBF5D" w14:textId="77777777" w:rsidTr="00045F81">
        <w:trPr>
          <w:trHeight w:hRule="exact" w:val="664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9D66F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422DD" w14:textId="0FDC06B2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СРО 1.  </w:t>
            </w:r>
            <w:r w:rsidR="000E7580">
              <w:rPr>
                <w:rStyle w:val="a6"/>
                <w:rFonts w:cs="Times New Roman"/>
                <w:sz w:val="22"/>
                <w:szCs w:val="22"/>
                <w:u w:color="FF0000"/>
              </w:rPr>
              <w:t>П</w:t>
            </w:r>
            <w:r w:rsidRPr="000C2835">
              <w:rPr>
                <w:rStyle w:val="a6"/>
                <w:rFonts w:cs="Times New Roman"/>
                <w:sz w:val="22"/>
                <w:szCs w:val="22"/>
                <w:u w:color="FF0000"/>
              </w:rPr>
              <w:t>резентация «Антикоррупционная политика».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A3727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295DA" w14:textId="61E7EB05" w:rsidR="00C2025D" w:rsidRPr="000C2835" w:rsidRDefault="000E758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Style w:val="a6"/>
                <w:rFonts w:cs="Times New Roman"/>
                <w:sz w:val="22"/>
                <w:szCs w:val="22"/>
              </w:rPr>
              <w:t>30</w:t>
            </w:r>
          </w:p>
        </w:tc>
      </w:tr>
      <w:tr w:rsidR="00C2025D" w:rsidRPr="000C2835" w14:paraId="3176753C" w14:textId="77777777" w:rsidTr="000C2835">
        <w:trPr>
          <w:trHeight w:hRule="exact" w:val="624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90D4D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03DDB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Л 4.</w:t>
            </w:r>
            <w:r w:rsidRPr="000C2835">
              <w:rPr>
                <w:rStyle w:val="a6"/>
                <w:rFonts w:cs="Times New Roman"/>
                <w:color w:val="FF0000"/>
                <w:sz w:val="22"/>
                <w:szCs w:val="22"/>
                <w:u w:color="FF0000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Субъекты противодействия коррупции.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1D033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D25F8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70F0C5F7" w14:textId="77777777" w:rsidTr="000C2835">
        <w:trPr>
          <w:trHeight w:hRule="exact" w:val="634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C45FB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57717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СЗ 4.</w:t>
            </w:r>
            <w:r w:rsidRPr="000C2835">
              <w:rPr>
                <w:rStyle w:val="a6"/>
                <w:rFonts w:cs="Times New Roman"/>
                <w:color w:val="FF0000"/>
                <w:sz w:val="22"/>
                <w:szCs w:val="22"/>
                <w:u w:color="FF0000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Деятельность антикоррупционной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службы. Взаимодействие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государственных органов в борьбе с коррупцией.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67D13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94C4C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6</w:t>
            </w:r>
          </w:p>
        </w:tc>
      </w:tr>
      <w:tr w:rsidR="00C2025D" w:rsidRPr="000C2835" w14:paraId="49EC6546" w14:textId="77777777" w:rsidTr="000C2835">
        <w:trPr>
          <w:trHeight w:hRule="exact" w:val="758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78413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2A3BE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СРОП 2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Консультация по</w:t>
            </w:r>
            <w:r w:rsidRPr="000C2835">
              <w:rPr>
                <w:rStyle w:val="a6"/>
                <w:rFonts w:cs="Times New Roman"/>
                <w:spacing w:val="-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выполнению СРО 2</w:t>
            </w:r>
            <w:r w:rsidRPr="000C2835">
              <w:rPr>
                <w:rStyle w:val="a6"/>
                <w:rFonts w:cs="Times New Roman"/>
                <w:spacing w:val="-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на тему: «Антикоррупционная служба».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09DDD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5326E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48164CFC" w14:textId="77777777" w:rsidTr="000C2835">
        <w:trPr>
          <w:trHeight w:hRule="exact" w:val="628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61AEE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3D089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Л 5.</w:t>
            </w:r>
            <w:r w:rsidRPr="000C2835">
              <w:rPr>
                <w:rStyle w:val="a6"/>
                <w:rFonts w:cs="Times New Roman"/>
                <w:color w:val="FF0000"/>
                <w:sz w:val="22"/>
                <w:szCs w:val="22"/>
                <w:u w:color="FF0000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Антикоррупционная служба и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участие общественности в противодействия коррупции.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3FAD2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A4F71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2C107BA7" w14:textId="77777777" w:rsidTr="000C2835">
        <w:trPr>
          <w:trHeight w:hRule="exact" w:val="638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43C76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03756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СЗ 5.</w:t>
            </w:r>
            <w:r w:rsidRPr="000C2835">
              <w:rPr>
                <w:rStyle w:val="a6"/>
                <w:rFonts w:cs="Times New Roman"/>
                <w:color w:val="FF0000"/>
                <w:sz w:val="22"/>
                <w:szCs w:val="22"/>
                <w:u w:color="FF0000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Роль общественного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контроля в борьбе с коррупцией. Антикоррупционная культура.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7A820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98AD9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6</w:t>
            </w:r>
          </w:p>
        </w:tc>
      </w:tr>
      <w:tr w:rsidR="00C2025D" w:rsidRPr="000C2835" w14:paraId="7545E181" w14:textId="77777777" w:rsidTr="000C2835">
        <w:trPr>
          <w:trHeight w:hRule="exact" w:val="62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480D3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ED940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СРО 2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Презентация «Антикоррупционная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служба».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1215F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A3167" w14:textId="6482073D" w:rsidR="00C2025D" w:rsidRPr="000C2835" w:rsidRDefault="000E758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Style w:val="a6"/>
                <w:rFonts w:cs="Times New Roman"/>
                <w:sz w:val="22"/>
                <w:szCs w:val="22"/>
              </w:rPr>
              <w:t>3</w:t>
            </w:r>
            <w:r w:rsidR="00000000" w:rsidRPr="000C2835">
              <w:rPr>
                <w:rStyle w:val="a6"/>
                <w:rFonts w:cs="Times New Roman"/>
                <w:sz w:val="22"/>
                <w:szCs w:val="22"/>
              </w:rPr>
              <w:t>0</w:t>
            </w:r>
          </w:p>
        </w:tc>
      </w:tr>
      <w:tr w:rsidR="00C2025D" w:rsidRPr="000C2835" w14:paraId="37D3AA61" w14:textId="77777777" w:rsidTr="000C2835">
        <w:trPr>
          <w:trHeight w:hRule="exact" w:val="644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90EB2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58DD1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Л 6.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Виды коррупционных уголовных правонарушений и наказания за их совершение.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E6BE2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D9897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463AF90D" w14:textId="77777777" w:rsidTr="000C2835">
        <w:trPr>
          <w:trHeight w:hRule="exact" w:val="754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C16B1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F5AC4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СЗ 6.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Квалификация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коррупционных уголовных правонарушений. Ответственность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за</w:t>
            </w:r>
            <w:r w:rsidRPr="000C2835">
              <w:rPr>
                <w:rStyle w:val="a6"/>
                <w:rFonts w:cs="Times New Roman"/>
                <w:spacing w:val="-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совершение</w:t>
            </w:r>
            <w:r w:rsidRPr="000C2835">
              <w:rPr>
                <w:rStyle w:val="a6"/>
                <w:rFonts w:cs="Times New Roman"/>
                <w:spacing w:val="-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коррупционных уголовных правонарушений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A0293" w14:textId="3C32FBA9" w:rsidR="00C2025D" w:rsidRPr="00384F13" w:rsidRDefault="00384F13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Style w:val="a6"/>
                <w:rFonts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16E22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  <w:lang w:val="en-US"/>
              </w:rPr>
              <w:t>5</w:t>
            </w:r>
          </w:p>
        </w:tc>
      </w:tr>
      <w:tr w:rsidR="00C2025D" w:rsidRPr="000C2835" w14:paraId="6D6C4450" w14:textId="77777777" w:rsidTr="000C2835">
        <w:trPr>
          <w:trHeight w:hRule="exact" w:val="492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D67C9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35420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Л 7.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Меры по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профилактике коррупции.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F1BC0" w14:textId="4E7F80E6" w:rsidR="00C2025D" w:rsidRPr="00384F13" w:rsidRDefault="00384F13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Style w:val="a6"/>
                <w:rFonts w:cs="Times New Roman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88391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4D3A1912" w14:textId="77777777" w:rsidTr="000C2835">
        <w:trPr>
          <w:trHeight w:hRule="exact" w:val="628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5ADF7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FD524" w14:textId="77777777" w:rsidR="00C2025D" w:rsidRPr="000C2835" w:rsidRDefault="00000000">
            <w:pPr>
              <w:tabs>
                <w:tab w:val="left" w:pos="8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СЗ 7. </w:t>
            </w:r>
            <w:proofErr w:type="spellStart"/>
            <w:r w:rsidRPr="000C2835">
              <w:rPr>
                <w:rStyle w:val="a6"/>
                <w:rFonts w:cs="Times New Roman"/>
                <w:sz w:val="22"/>
                <w:szCs w:val="22"/>
              </w:rPr>
              <w:t>Виктимология</w:t>
            </w:r>
            <w:proofErr w:type="spellEnd"/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коррупционных уголовных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правонарушений. Антикоррупционная стратегия Республики Казахстан.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09C06" w14:textId="47CDC041" w:rsidR="00C2025D" w:rsidRPr="00384F13" w:rsidRDefault="00384F13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Style w:val="a6"/>
                <w:rFonts w:cs="Times New Roman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E52C5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5</w:t>
            </w:r>
          </w:p>
        </w:tc>
      </w:tr>
      <w:tr w:rsidR="00C2025D" w:rsidRPr="000C2835" w14:paraId="612E9D96" w14:textId="77777777" w:rsidTr="000C2835">
        <w:trPr>
          <w:trHeight w:hRule="exact" w:val="618"/>
        </w:trPr>
        <w:tc>
          <w:tcPr>
            <w:tcW w:w="10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1A561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Рубежный контроль 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27426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100</w:t>
            </w:r>
          </w:p>
        </w:tc>
      </w:tr>
      <w:tr w:rsidR="00C2025D" w:rsidRPr="000C2835" w14:paraId="0FFA96C7" w14:textId="77777777" w:rsidTr="000C2835">
        <w:trPr>
          <w:trHeight w:hRule="exact" w:val="522"/>
        </w:trPr>
        <w:tc>
          <w:tcPr>
            <w:tcW w:w="10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05DC8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Модуль </w:t>
            </w: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  <w:lang w:val="en-US"/>
              </w:rPr>
              <w:t>II</w:t>
            </w: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 Международный опыт</w:t>
            </w:r>
            <w:r w:rsidRPr="000C2835">
              <w:rPr>
                <w:rStyle w:val="a6"/>
                <w:rFonts w:cs="Times New Roman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противодействия коррупции</w:t>
            </w:r>
          </w:p>
        </w:tc>
      </w:tr>
      <w:tr w:rsidR="00C2025D" w:rsidRPr="000C2835" w14:paraId="50B6B679" w14:textId="77777777" w:rsidTr="000C2835">
        <w:trPr>
          <w:trHeight w:hRule="exact" w:val="637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710F5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2577A" w14:textId="77777777" w:rsidR="00C2025D" w:rsidRPr="000C2835" w:rsidRDefault="00000000">
            <w:pPr>
              <w:tabs>
                <w:tab w:val="left" w:pos="8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Л 8.</w:t>
            </w:r>
            <w:r w:rsidRPr="000C2835">
              <w:rPr>
                <w:rStyle w:val="a6"/>
                <w:rFonts w:cs="Times New Roman"/>
                <w:color w:val="FF0000"/>
                <w:sz w:val="22"/>
                <w:szCs w:val="22"/>
                <w:u w:color="FF0000"/>
              </w:rPr>
              <w:t xml:space="preserve"> </w:t>
            </w: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Сингапурский опыт противодействия</w:t>
            </w:r>
            <w:r w:rsidRPr="000C2835">
              <w:rPr>
                <w:rStyle w:val="a6"/>
                <w:rFonts w:cs="Times New Roman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коррупции.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2C04F" w14:textId="56D76E7B" w:rsidR="00C2025D" w:rsidRPr="00384F13" w:rsidRDefault="00384F13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Style w:val="a6"/>
                <w:rFonts w:cs="Times New Roman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85A22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496C8EE8" w14:textId="77777777" w:rsidTr="000C2835">
        <w:trPr>
          <w:trHeight w:hRule="exact" w:val="618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1DFF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2718B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СЗ 8.</w:t>
            </w:r>
            <w:r w:rsidRPr="000C2835">
              <w:rPr>
                <w:rStyle w:val="a6"/>
                <w:rFonts w:cs="Times New Roman"/>
                <w:color w:val="FF0000"/>
                <w:sz w:val="22"/>
                <w:szCs w:val="22"/>
                <w:u w:color="FF0000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Ответственность за коррупционные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преступления в Сингапуре. Меры по предупреждению</w:t>
            </w:r>
            <w:r w:rsidRPr="000C2835">
              <w:rPr>
                <w:rStyle w:val="a6"/>
                <w:rFonts w:cs="Times New Roman"/>
                <w:spacing w:val="-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коррупционных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преступлений</w:t>
            </w:r>
            <w:r w:rsidRPr="000C2835">
              <w:rPr>
                <w:rStyle w:val="a6"/>
                <w:rFonts w:cs="Times New Roman"/>
                <w:spacing w:val="-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в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Сингапуре.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A93EC" w14:textId="684CE38E" w:rsidR="00C2025D" w:rsidRPr="00384F13" w:rsidRDefault="00384F13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Style w:val="a6"/>
                <w:rFonts w:cs="Times New Roman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9A7F1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6</w:t>
            </w:r>
          </w:p>
        </w:tc>
      </w:tr>
      <w:tr w:rsidR="00C2025D" w:rsidRPr="000C2835" w14:paraId="2F906C42" w14:textId="77777777" w:rsidTr="000C2835">
        <w:trPr>
          <w:trHeight w:hRule="exact" w:val="384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0FBDB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ABB9A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Л 9.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Опыт Грузии по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противодействию коррупции.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BE1E2" w14:textId="104C7202" w:rsidR="00C2025D" w:rsidRPr="00384F13" w:rsidRDefault="00384F13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Style w:val="a6"/>
                <w:rFonts w:cs="Times New Roman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553E6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27753FAB" w14:textId="77777777" w:rsidTr="000C2835">
        <w:trPr>
          <w:trHeight w:hRule="exact" w:val="651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E150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1A2E3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СЗ 9.</w:t>
            </w:r>
            <w:r w:rsidRPr="000C2835">
              <w:rPr>
                <w:rStyle w:val="a6"/>
                <w:rFonts w:cs="Times New Roman"/>
                <w:color w:val="FF0000"/>
                <w:sz w:val="22"/>
                <w:szCs w:val="22"/>
                <w:u w:color="FF0000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Ответственность за коррупционные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преступления в Грузии. Меры по</w:t>
            </w:r>
            <w:r w:rsidRPr="000C2835">
              <w:rPr>
                <w:rStyle w:val="a6"/>
                <w:rFonts w:cs="Times New Roman"/>
                <w:spacing w:val="-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предупреждению коррупционных преступлений в Грузии.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2BCBB" w14:textId="293C04B3" w:rsidR="00C2025D" w:rsidRPr="00384F13" w:rsidRDefault="00384F13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Style w:val="a6"/>
                <w:rFonts w:cs="Times New Roman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EF261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6</w:t>
            </w:r>
          </w:p>
        </w:tc>
      </w:tr>
      <w:tr w:rsidR="00C2025D" w:rsidRPr="000C2835" w14:paraId="54887E8C" w14:textId="77777777" w:rsidTr="000C2835">
        <w:trPr>
          <w:trHeight w:hRule="exact" w:val="472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85817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84372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Л 10.</w:t>
            </w:r>
            <w:r w:rsidRPr="000C2835">
              <w:rPr>
                <w:rStyle w:val="a6"/>
                <w:rFonts w:cs="Times New Roman"/>
                <w:color w:val="FF0000"/>
                <w:sz w:val="22"/>
                <w:szCs w:val="22"/>
                <w:u w:color="FF0000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Опыт Китая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и Японии по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противодействию коррупции.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04522" w14:textId="0458972C" w:rsidR="00C2025D" w:rsidRPr="00384F13" w:rsidRDefault="00384F13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Style w:val="a6"/>
                <w:rFonts w:cs="Times New Roman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8DF39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0B78DDE5" w14:textId="77777777" w:rsidTr="000C2835">
        <w:trPr>
          <w:trHeight w:hRule="exact" w:val="62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BAFD5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5323B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СЗ 10.</w:t>
            </w:r>
            <w:r w:rsidRPr="000C2835">
              <w:rPr>
                <w:rStyle w:val="a6"/>
                <w:rFonts w:cs="Times New Roman"/>
                <w:color w:val="FF0000"/>
                <w:sz w:val="22"/>
                <w:szCs w:val="22"/>
                <w:u w:color="FF0000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Ответственность за коррупционные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преступления в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Китае и Японии. Меры по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предупреждению коррупционных преступлений в Китае</w:t>
            </w:r>
            <w:r w:rsidRPr="000C2835">
              <w:rPr>
                <w:rStyle w:val="a6"/>
                <w:rFonts w:cs="Times New Roman"/>
                <w:spacing w:val="-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и Японии.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4CF95" w14:textId="49DEBC6F" w:rsidR="00C2025D" w:rsidRPr="00384F13" w:rsidRDefault="00384F13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Style w:val="a6"/>
                <w:rFonts w:cs="Times New Roman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C7247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6</w:t>
            </w:r>
          </w:p>
        </w:tc>
      </w:tr>
      <w:tr w:rsidR="00C2025D" w:rsidRPr="000C2835" w14:paraId="1FC2B36B" w14:textId="77777777" w:rsidTr="000C2835">
        <w:trPr>
          <w:trHeight w:hRule="exact" w:val="642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B2FC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05BB1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Л 11.</w:t>
            </w:r>
            <w:r w:rsidRPr="000C2835">
              <w:rPr>
                <w:rStyle w:val="a6"/>
                <w:rFonts w:cs="Times New Roman"/>
                <w:color w:val="FF0000"/>
                <w:sz w:val="22"/>
                <w:szCs w:val="22"/>
                <w:u w:color="FF0000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Опыт США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и Канады по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противодействию коррупции.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A6FBD" w14:textId="0994084C" w:rsidR="00C2025D" w:rsidRPr="00384F13" w:rsidRDefault="00384F13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Style w:val="a6"/>
                <w:rFonts w:cs="Times New Roman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D88B8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458154A2" w14:textId="77777777" w:rsidTr="000C2835">
        <w:trPr>
          <w:trHeight w:hRule="exact" w:val="766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9C8AC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415D2" w14:textId="487AE220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СЗ 11.</w:t>
            </w:r>
            <w:r w:rsidRPr="000C2835">
              <w:rPr>
                <w:rStyle w:val="a6"/>
                <w:rFonts w:cs="Times New Roman"/>
                <w:color w:val="FF0000"/>
                <w:sz w:val="22"/>
                <w:szCs w:val="22"/>
                <w:u w:color="FF0000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Ответственность за коррупционные преступления в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="00562CA9">
              <w:rPr>
                <w:rStyle w:val="a6"/>
                <w:rFonts w:cs="Times New Roman"/>
                <w:sz w:val="22"/>
                <w:szCs w:val="22"/>
              </w:rPr>
              <w:t>США и Канады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. Меры по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предупреждению коррупционных преступлений в </w:t>
            </w:r>
            <w:r w:rsidR="00562CA9">
              <w:rPr>
                <w:rStyle w:val="a6"/>
                <w:rFonts w:cs="Times New Roman"/>
                <w:sz w:val="22"/>
                <w:szCs w:val="22"/>
              </w:rPr>
              <w:t>США</w:t>
            </w:r>
            <w:r w:rsidRPr="000C2835">
              <w:rPr>
                <w:rStyle w:val="a6"/>
                <w:rFonts w:cs="Times New Roman"/>
                <w:spacing w:val="-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и </w:t>
            </w:r>
            <w:r w:rsidR="00562CA9">
              <w:rPr>
                <w:rStyle w:val="a6"/>
                <w:rFonts w:cs="Times New Roman"/>
                <w:sz w:val="22"/>
                <w:szCs w:val="22"/>
              </w:rPr>
              <w:t>Канады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600FD" w14:textId="4C1ADAA6" w:rsidR="00C2025D" w:rsidRPr="00384F13" w:rsidRDefault="00384F13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Style w:val="a6"/>
                <w:b/>
                <w:bCs/>
                <w:lang w:val="en-US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0D2BC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6</w:t>
            </w:r>
          </w:p>
        </w:tc>
      </w:tr>
      <w:tr w:rsidR="00C2025D" w:rsidRPr="000C2835" w14:paraId="7FAE87CA" w14:textId="77777777" w:rsidTr="000C2835">
        <w:trPr>
          <w:trHeight w:hRule="exact" w:val="636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898A1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420CC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ЛЗ 12.</w:t>
            </w:r>
            <w:r w:rsidRPr="000C2835">
              <w:rPr>
                <w:rStyle w:val="a6"/>
                <w:rFonts w:cs="Times New Roman"/>
                <w:color w:val="FF0000"/>
                <w:sz w:val="22"/>
                <w:szCs w:val="22"/>
                <w:u w:color="FF0000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Опыт Великобритании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по</w:t>
            </w:r>
            <w:r w:rsidRPr="000C2835">
              <w:rPr>
                <w:rStyle w:val="a6"/>
                <w:rFonts w:cs="Times New Roman"/>
                <w:spacing w:val="-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противодействию коррупции.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AF073" w14:textId="4DB8CE93" w:rsidR="00C2025D" w:rsidRPr="00384F13" w:rsidRDefault="00384F13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Style w:val="a6"/>
                <w:b/>
                <w:bCs/>
                <w:lang w:val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74A69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C2025D" w:rsidRPr="000C2835" w14:paraId="6ADB8EC3" w14:textId="77777777" w:rsidTr="000C2835">
        <w:trPr>
          <w:trHeight w:hRule="exact" w:val="64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C54EE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314BD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СЗ 12.</w:t>
            </w:r>
            <w:r w:rsidRPr="000C2835">
              <w:rPr>
                <w:rStyle w:val="a6"/>
                <w:rFonts w:cs="Times New Roman"/>
                <w:color w:val="FF0000"/>
                <w:sz w:val="22"/>
                <w:szCs w:val="22"/>
                <w:u w:color="FF0000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Ответственность за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коррупционные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преступления в Великобритании. Меры по</w:t>
            </w:r>
            <w:r w:rsidRPr="000C2835">
              <w:rPr>
                <w:rStyle w:val="a6"/>
                <w:rFonts w:cs="Times New Roman"/>
                <w:spacing w:val="-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предупреждению коррупционных преступлений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в Великобритании.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F6E2E" w14:textId="4C5D56F0" w:rsidR="00C2025D" w:rsidRPr="00384F13" w:rsidRDefault="00384F13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Style w:val="a6"/>
                <w:rFonts w:cs="Times New Roman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2942F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23B2477F" w14:textId="77777777" w:rsidTr="00562CA9">
        <w:trPr>
          <w:trHeight w:hRule="exact" w:val="732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0B7D2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892D6" w14:textId="0B35124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СРОП </w:t>
            </w:r>
            <w:r w:rsidR="000E7580">
              <w:rPr>
                <w:rStyle w:val="a6"/>
                <w:rFonts w:cs="Times New Roman"/>
                <w:b/>
                <w:bCs/>
                <w:sz w:val="22"/>
                <w:szCs w:val="22"/>
              </w:rPr>
              <w:t>3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Консультация</w:t>
            </w:r>
            <w:r w:rsidRPr="000C2835">
              <w:rPr>
                <w:rStyle w:val="a6"/>
                <w:rFonts w:cs="Times New Roman"/>
                <w:spacing w:val="11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по</w:t>
            </w:r>
            <w:r w:rsidRPr="000C2835">
              <w:rPr>
                <w:rStyle w:val="a6"/>
                <w:rFonts w:cs="Times New Roman"/>
                <w:spacing w:val="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выполнению</w:t>
            </w:r>
            <w:r w:rsidRPr="000C2835">
              <w:rPr>
                <w:rStyle w:val="a6"/>
                <w:rFonts w:cs="Times New Roman"/>
                <w:spacing w:val="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СРО</w:t>
            </w:r>
            <w:r w:rsidRPr="000C2835">
              <w:rPr>
                <w:rStyle w:val="a6"/>
                <w:rFonts w:cs="Times New Roman"/>
                <w:spacing w:val="10"/>
                <w:sz w:val="22"/>
                <w:szCs w:val="22"/>
              </w:rPr>
              <w:t xml:space="preserve"> </w:t>
            </w:r>
            <w:r w:rsidR="00E80C8E">
              <w:rPr>
                <w:rStyle w:val="a6"/>
                <w:rFonts w:cs="Times New Roman"/>
                <w:spacing w:val="10"/>
                <w:sz w:val="22"/>
                <w:szCs w:val="22"/>
              </w:rPr>
              <w:t>3</w:t>
            </w:r>
            <w:r w:rsidRPr="000C2835">
              <w:rPr>
                <w:rStyle w:val="a6"/>
                <w:rFonts w:cs="Times New Roman"/>
                <w:spacing w:val="9"/>
                <w:sz w:val="22"/>
                <w:szCs w:val="22"/>
              </w:rPr>
              <w:t xml:space="preserve"> </w:t>
            </w:r>
            <w:r w:rsidR="00E80C8E">
              <w:rPr>
                <w:rStyle w:val="a6"/>
                <w:rFonts w:cs="Times New Roman"/>
                <w:sz w:val="22"/>
                <w:szCs w:val="22"/>
              </w:rPr>
              <w:t>П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резентация</w:t>
            </w:r>
            <w:r w:rsidRPr="000C2835">
              <w:rPr>
                <w:rStyle w:val="a6"/>
                <w:rFonts w:cs="Times New Roman"/>
                <w:spacing w:val="7"/>
                <w:sz w:val="22"/>
                <w:szCs w:val="22"/>
              </w:rPr>
              <w:t xml:space="preserve"> </w:t>
            </w:r>
            <w:r w:rsidR="00E80C8E">
              <w:rPr>
                <w:rStyle w:val="a6"/>
                <w:rFonts w:cs="Times New Roman"/>
                <w:spacing w:val="7"/>
                <w:sz w:val="22"/>
                <w:szCs w:val="22"/>
              </w:rPr>
              <w:t xml:space="preserve">на тему: </w:t>
            </w:r>
            <w:bookmarkStart w:id="0" w:name="_Hlk185604320"/>
            <w:r w:rsidRPr="000C2835">
              <w:rPr>
                <w:rStyle w:val="a6"/>
                <w:rFonts w:cs="Times New Roman"/>
                <w:sz w:val="22"/>
                <w:szCs w:val="22"/>
              </w:rPr>
              <w:t>«Роль</w:t>
            </w:r>
            <w:r w:rsidRPr="000C2835">
              <w:rPr>
                <w:rStyle w:val="a6"/>
                <w:rFonts w:cs="Times New Roman"/>
                <w:spacing w:val="9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ООН в борьбе с коррупцией»</w:t>
            </w:r>
            <w:bookmarkEnd w:id="0"/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5E147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029DA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6A5E3F77" w14:textId="77777777" w:rsidTr="000C2835">
        <w:trPr>
          <w:trHeight w:hRule="exact" w:val="492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D8890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CC358" w14:textId="77777777" w:rsidR="00C2025D" w:rsidRPr="000C2835" w:rsidRDefault="00000000">
            <w:pPr>
              <w:tabs>
                <w:tab w:val="left" w:pos="912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Л 13.</w:t>
            </w:r>
            <w:r w:rsidRPr="000C2835">
              <w:rPr>
                <w:rStyle w:val="a6"/>
                <w:rFonts w:cs="Times New Roman"/>
                <w:color w:val="FF0000"/>
                <w:sz w:val="22"/>
                <w:szCs w:val="22"/>
                <w:u w:color="FF0000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Опыт Финляндии в противодействии коррупции.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EE84D" w14:textId="4148E038" w:rsidR="00C2025D" w:rsidRPr="00384F13" w:rsidRDefault="00384F13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Style w:val="a6"/>
                <w:rFonts w:cs="Times New Roman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2A9F0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C2025D" w:rsidRPr="000C2835" w14:paraId="28580BC6" w14:textId="77777777" w:rsidTr="000C2835">
        <w:trPr>
          <w:trHeight w:hRule="exact" w:val="624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5ABEC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14199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СЗ 13.</w:t>
            </w:r>
            <w:r w:rsidRPr="000C2835">
              <w:rPr>
                <w:rStyle w:val="a6"/>
                <w:rFonts w:cs="Times New Roman"/>
                <w:color w:val="FF0000"/>
                <w:sz w:val="22"/>
                <w:szCs w:val="22"/>
                <w:u w:color="FF0000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Ответственность за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коррупционные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преступления в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Финляндии. Меры по</w:t>
            </w:r>
            <w:r w:rsidRPr="000C2835">
              <w:rPr>
                <w:rStyle w:val="a6"/>
                <w:rFonts w:cs="Times New Roman"/>
                <w:spacing w:val="-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предупреждению коррупционных преступлений в Финляндии.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E3B48" w14:textId="6777B156" w:rsidR="00C2025D" w:rsidRPr="00384F13" w:rsidRDefault="00384F13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Style w:val="a6"/>
                <w:b/>
                <w:bCs/>
                <w:lang w:val="en-US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53BE9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13642A77" w14:textId="77777777" w:rsidTr="000C2835">
        <w:trPr>
          <w:trHeight w:hRule="exact" w:val="751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87243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44B2F" w14:textId="5556845F" w:rsidR="00562CA9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СРО </w:t>
            </w:r>
            <w:r w:rsidR="000E7580">
              <w:rPr>
                <w:rStyle w:val="a6"/>
                <w:rFonts w:cs="Times New Roman"/>
                <w:b/>
                <w:bCs/>
                <w:sz w:val="22"/>
                <w:szCs w:val="22"/>
              </w:rPr>
              <w:t>3</w:t>
            </w: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="00E80C8E">
              <w:rPr>
                <w:rStyle w:val="a6"/>
                <w:rFonts w:cs="Times New Roman"/>
                <w:sz w:val="22"/>
                <w:szCs w:val="22"/>
              </w:rPr>
              <w:t>П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резентация </w:t>
            </w:r>
            <w:r w:rsidR="00562CA9" w:rsidRPr="000C2835">
              <w:rPr>
                <w:rStyle w:val="a6"/>
                <w:rFonts w:cs="Times New Roman"/>
                <w:sz w:val="22"/>
                <w:szCs w:val="22"/>
              </w:rPr>
              <w:t>«Роль ООН</w:t>
            </w:r>
            <w:r w:rsidR="00562CA9" w:rsidRPr="000C2835">
              <w:rPr>
                <w:rStyle w:val="a6"/>
                <w:rFonts w:cs="Times New Roman"/>
                <w:spacing w:val="-7"/>
                <w:sz w:val="22"/>
                <w:szCs w:val="22"/>
              </w:rPr>
              <w:t xml:space="preserve"> </w:t>
            </w:r>
            <w:r w:rsidR="00562CA9" w:rsidRPr="000C2835">
              <w:rPr>
                <w:rStyle w:val="a6"/>
                <w:rFonts w:cs="Times New Roman"/>
                <w:sz w:val="22"/>
                <w:szCs w:val="22"/>
              </w:rPr>
              <w:t>в борьбе с коррупцией».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5118E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F595E" w14:textId="5383A600" w:rsidR="00C2025D" w:rsidRPr="000C2835" w:rsidRDefault="000E758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Style w:val="a6"/>
                <w:rFonts w:cs="Times New Roman"/>
                <w:b/>
                <w:bCs/>
                <w:sz w:val="22"/>
                <w:szCs w:val="22"/>
              </w:rPr>
              <w:t>30</w:t>
            </w:r>
          </w:p>
        </w:tc>
      </w:tr>
      <w:tr w:rsidR="00C2025D" w:rsidRPr="000C2835" w14:paraId="77673159" w14:textId="77777777" w:rsidTr="000C2835">
        <w:trPr>
          <w:trHeight w:hRule="exact" w:val="494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DDD5E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2133A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Л 14.</w:t>
            </w:r>
            <w:r w:rsidRPr="000C2835">
              <w:rPr>
                <w:rStyle w:val="a6"/>
                <w:rFonts w:cs="Times New Roman"/>
                <w:color w:val="FF0000"/>
                <w:sz w:val="22"/>
                <w:szCs w:val="22"/>
                <w:u w:color="FF0000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Опыт Российской Федерации по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противодействию коррупции.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854C3" w14:textId="7220F6A4" w:rsidR="00C2025D" w:rsidRPr="00384F13" w:rsidRDefault="00384F13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Style w:val="a6"/>
                <w:rFonts w:cs="Times New Roman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89BA0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77060D47" w14:textId="77777777" w:rsidTr="000C2835">
        <w:trPr>
          <w:trHeight w:hRule="exact" w:val="786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D16A5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AA6C2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СЗ 14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Ответственность за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коррупционные</w:t>
            </w:r>
            <w:r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преступления в Российской Федерации. Меры по</w:t>
            </w:r>
            <w:r w:rsidRPr="000C2835">
              <w:rPr>
                <w:rStyle w:val="a6"/>
                <w:rFonts w:cs="Times New Roman"/>
                <w:spacing w:val="-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предупреждению коррупционных преступлений в Финляндии.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C531F" w14:textId="028D8C2C" w:rsidR="00C2025D" w:rsidRPr="00384F13" w:rsidRDefault="00384F13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Style w:val="a6"/>
                <w:b/>
                <w:bCs/>
                <w:lang w:val="en-US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D7C4B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C2025D" w:rsidRPr="000C2835" w14:paraId="35D0DACD" w14:textId="77777777" w:rsidTr="000C2835">
        <w:trPr>
          <w:trHeight w:hRule="exact" w:val="755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5A4C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CF90B" w14:textId="57295E43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СРОП </w:t>
            </w:r>
            <w:r w:rsidR="000E7580">
              <w:rPr>
                <w:rStyle w:val="a6"/>
                <w:rFonts w:cs="Times New Roman"/>
                <w:b/>
                <w:bCs/>
                <w:sz w:val="22"/>
                <w:szCs w:val="22"/>
              </w:rPr>
              <w:t>4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 Консультация</w:t>
            </w:r>
            <w:r w:rsidRPr="000C2835">
              <w:rPr>
                <w:rStyle w:val="a6"/>
                <w:rFonts w:cs="Times New Roman"/>
                <w:spacing w:val="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СРО</w:t>
            </w:r>
            <w:r w:rsidRPr="000C2835">
              <w:rPr>
                <w:rStyle w:val="a6"/>
                <w:rFonts w:cs="Times New Roman"/>
                <w:spacing w:val="10"/>
                <w:sz w:val="22"/>
                <w:szCs w:val="22"/>
              </w:rPr>
              <w:t xml:space="preserve"> </w:t>
            </w:r>
            <w:r w:rsidR="00E80C8E">
              <w:rPr>
                <w:rStyle w:val="a6"/>
                <w:rFonts w:cs="Times New Roman"/>
                <w:sz w:val="22"/>
                <w:szCs w:val="22"/>
              </w:rPr>
              <w:t>4</w:t>
            </w:r>
            <w:r w:rsidRPr="000C2835">
              <w:rPr>
                <w:rStyle w:val="a6"/>
                <w:rFonts w:cs="Times New Roman"/>
                <w:spacing w:val="9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на</w:t>
            </w:r>
            <w:r w:rsidRPr="000C2835">
              <w:rPr>
                <w:rStyle w:val="a6"/>
                <w:rFonts w:cs="Times New Roman"/>
                <w:spacing w:val="11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тему:</w:t>
            </w:r>
            <w:r w:rsidRPr="000C2835">
              <w:rPr>
                <w:rStyle w:val="a6"/>
                <w:rFonts w:cs="Times New Roman"/>
                <w:spacing w:val="19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презентация</w:t>
            </w:r>
            <w:r w:rsidRPr="000C2835">
              <w:rPr>
                <w:rStyle w:val="a6"/>
                <w:rFonts w:cs="Times New Roman"/>
                <w:spacing w:val="7"/>
                <w:sz w:val="22"/>
                <w:szCs w:val="22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«</w:t>
            </w:r>
            <w:r w:rsidR="00562CA9">
              <w:rPr>
                <w:rStyle w:val="a6"/>
                <w:rFonts w:cs="Times New Roman"/>
                <w:sz w:val="22"/>
                <w:szCs w:val="22"/>
              </w:rPr>
              <w:t>Уголовная ответственность за совершение коррупционных уголовных правонарушений за рубежом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».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ACFE6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6672C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198449E0" w14:textId="77777777" w:rsidTr="000C2835">
        <w:trPr>
          <w:trHeight w:hRule="exact" w:val="628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6BFD1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98A7F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Л 15.</w:t>
            </w:r>
            <w:r w:rsidRPr="000C2835">
              <w:rPr>
                <w:rStyle w:val="a6"/>
                <w:rFonts w:cs="Times New Roman"/>
                <w:color w:val="FF0000"/>
                <w:sz w:val="22"/>
                <w:szCs w:val="22"/>
                <w:u w:color="FF0000"/>
              </w:rPr>
              <w:t xml:space="preserve">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Роль международных антикоррупционных организаций.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2EE40" w14:textId="43C1AB8B" w:rsidR="00C2025D" w:rsidRPr="00384F13" w:rsidRDefault="00384F13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Style w:val="a6"/>
                <w:rFonts w:cs="Times New Roman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AC4FF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2025D" w:rsidRPr="000C2835" w14:paraId="043A0D82" w14:textId="77777777" w:rsidTr="000C2835">
        <w:trPr>
          <w:trHeight w:hRule="exact" w:val="624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2C4AF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02ACB" w14:textId="77777777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СЗ 15. 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Роль международных антикоррупционных организаций.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67096" w14:textId="37194D31" w:rsidR="00C2025D" w:rsidRPr="00384F13" w:rsidRDefault="00384F13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Style w:val="a6"/>
                <w:b/>
                <w:bCs/>
                <w:lang w:val="en-US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9F5DE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C2025D" w:rsidRPr="000C2835" w14:paraId="3A622E2F" w14:textId="77777777" w:rsidTr="000C2835">
        <w:trPr>
          <w:trHeight w:hRule="exact" w:val="663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4EF1F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64943" w14:textId="71AB0559" w:rsidR="00C2025D" w:rsidRPr="000C2835" w:rsidRDefault="00000000">
            <w:pPr>
              <w:jc w:val="both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СРО </w:t>
            </w:r>
            <w:r w:rsidR="000E7580">
              <w:rPr>
                <w:rStyle w:val="a6"/>
                <w:rFonts w:cs="Times New Roman"/>
                <w:b/>
                <w:bCs/>
                <w:sz w:val="22"/>
                <w:szCs w:val="22"/>
              </w:rPr>
              <w:t>4</w:t>
            </w: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="000E7580">
              <w:rPr>
                <w:rStyle w:val="a6"/>
                <w:rFonts w:cs="Times New Roman"/>
                <w:sz w:val="22"/>
                <w:szCs w:val="22"/>
              </w:rPr>
              <w:t>П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 xml:space="preserve">резентация </w:t>
            </w:r>
            <w:r w:rsidR="00562CA9" w:rsidRPr="000C2835">
              <w:rPr>
                <w:rStyle w:val="a6"/>
                <w:rFonts w:cs="Times New Roman"/>
                <w:sz w:val="22"/>
                <w:szCs w:val="22"/>
              </w:rPr>
              <w:t>«Уголовная ответственность за</w:t>
            </w:r>
            <w:r w:rsidR="00562CA9"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="00562CA9" w:rsidRPr="000C2835">
              <w:rPr>
                <w:rStyle w:val="a6"/>
                <w:rFonts w:cs="Times New Roman"/>
                <w:sz w:val="22"/>
                <w:szCs w:val="22"/>
              </w:rPr>
              <w:t>совершение</w:t>
            </w:r>
            <w:r w:rsidR="00562CA9"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="00562CA9" w:rsidRPr="000C2835">
              <w:rPr>
                <w:rStyle w:val="a6"/>
                <w:rFonts w:cs="Times New Roman"/>
                <w:sz w:val="22"/>
                <w:szCs w:val="22"/>
              </w:rPr>
              <w:t>коррупционных уголовных правонарушений</w:t>
            </w:r>
            <w:r w:rsidR="00562CA9"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="00562CA9" w:rsidRPr="000C2835">
              <w:rPr>
                <w:rStyle w:val="a6"/>
                <w:rFonts w:cs="Times New Roman"/>
                <w:sz w:val="22"/>
                <w:szCs w:val="22"/>
              </w:rPr>
              <w:t>за</w:t>
            </w:r>
            <w:r w:rsidR="00562CA9" w:rsidRPr="000C2835">
              <w:rPr>
                <w:rStyle w:val="a6"/>
                <w:rFonts w:cs="Times New Roman"/>
                <w:spacing w:val="-5"/>
                <w:sz w:val="22"/>
                <w:szCs w:val="22"/>
              </w:rPr>
              <w:t xml:space="preserve"> </w:t>
            </w:r>
            <w:r w:rsidR="00562CA9" w:rsidRPr="000C2835">
              <w:rPr>
                <w:rStyle w:val="a6"/>
                <w:rFonts w:cs="Times New Roman"/>
                <w:sz w:val="22"/>
                <w:szCs w:val="22"/>
              </w:rPr>
              <w:t>рубежом».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55062" w14:textId="77777777" w:rsidR="00C2025D" w:rsidRPr="000C2835" w:rsidRDefault="00C2025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96631" w14:textId="09DC1906" w:rsidR="00C2025D" w:rsidRPr="000E7580" w:rsidRDefault="000E758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Style w:val="a6"/>
                <w:rFonts w:cs="Times New Roman"/>
                <w:b/>
                <w:bCs/>
                <w:sz w:val="22"/>
                <w:szCs w:val="22"/>
              </w:rPr>
              <w:t>30</w:t>
            </w:r>
          </w:p>
        </w:tc>
      </w:tr>
      <w:tr w:rsidR="00C2025D" w:rsidRPr="000C2835" w14:paraId="5F879A8F" w14:textId="77777777" w:rsidTr="000C2835">
        <w:trPr>
          <w:trHeight w:hRule="exact" w:val="363"/>
        </w:trPr>
        <w:tc>
          <w:tcPr>
            <w:tcW w:w="10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28662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Рубежный контроль 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A381E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100</w:t>
            </w:r>
          </w:p>
        </w:tc>
      </w:tr>
      <w:tr w:rsidR="00C2025D" w:rsidRPr="000C2835" w14:paraId="6D719B58" w14:textId="77777777" w:rsidTr="000C2835">
        <w:trPr>
          <w:trHeight w:hRule="exact" w:val="482"/>
        </w:trPr>
        <w:tc>
          <w:tcPr>
            <w:tcW w:w="10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13A9C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Итоговый контроль (экзамен)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26AA3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100</w:t>
            </w:r>
          </w:p>
        </w:tc>
      </w:tr>
      <w:tr w:rsidR="00C2025D" w:rsidRPr="000C2835" w14:paraId="612BFD2F" w14:textId="77777777" w:rsidTr="000C2835">
        <w:trPr>
          <w:trHeight w:hRule="exact" w:val="490"/>
        </w:trPr>
        <w:tc>
          <w:tcPr>
            <w:tcW w:w="10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17EA6" w14:textId="77777777" w:rsidR="00C2025D" w:rsidRPr="000C2835" w:rsidRDefault="00000000">
            <w:pPr>
              <w:tabs>
                <w:tab w:val="left" w:pos="1276"/>
              </w:tabs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ИТОГО за дисциплину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46D90" w14:textId="77777777" w:rsidR="00C2025D" w:rsidRPr="000C2835" w:rsidRDefault="00000000">
            <w:pPr>
              <w:tabs>
                <w:tab w:val="left" w:pos="1276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100</w:t>
            </w:r>
          </w:p>
        </w:tc>
      </w:tr>
    </w:tbl>
    <w:p w14:paraId="4EC3556C" w14:textId="6D873032" w:rsidR="00C2025D" w:rsidRPr="000C2835" w:rsidRDefault="00C2025D" w:rsidP="000C2835">
      <w:pPr>
        <w:tabs>
          <w:tab w:val="left" w:pos="1276"/>
        </w:tabs>
        <w:rPr>
          <w:rStyle w:val="a6"/>
          <w:rFonts w:cs="Times New Roman"/>
          <w:b/>
          <w:bCs/>
          <w:sz w:val="22"/>
          <w:szCs w:val="22"/>
        </w:rPr>
      </w:pPr>
    </w:p>
    <w:p w14:paraId="3F694609" w14:textId="69F5CE20" w:rsidR="00C2025D" w:rsidRDefault="00000000">
      <w:pPr>
        <w:spacing w:after="120"/>
        <w:jc w:val="both"/>
        <w:rPr>
          <w:rStyle w:val="a6"/>
          <w:rFonts w:cs="Times New Roman"/>
          <w:b/>
          <w:bCs/>
          <w:sz w:val="22"/>
          <w:szCs w:val="22"/>
        </w:rPr>
      </w:pPr>
      <w:r w:rsidRPr="000C2835">
        <w:rPr>
          <w:rStyle w:val="a6"/>
          <w:rFonts w:cs="Times New Roman"/>
          <w:b/>
          <w:bCs/>
          <w:sz w:val="22"/>
          <w:szCs w:val="22"/>
        </w:rPr>
        <w:t xml:space="preserve">Декан                                                                                                                               Ахатов У.А.   </w:t>
      </w:r>
    </w:p>
    <w:p w14:paraId="3F35FCFF" w14:textId="77777777" w:rsidR="00271D82" w:rsidRPr="000C2835" w:rsidRDefault="00271D82">
      <w:pPr>
        <w:spacing w:after="120"/>
        <w:jc w:val="both"/>
        <w:rPr>
          <w:rStyle w:val="a6"/>
          <w:rFonts w:cs="Times New Roman"/>
          <w:b/>
          <w:bCs/>
          <w:sz w:val="22"/>
          <w:szCs w:val="22"/>
        </w:rPr>
      </w:pPr>
    </w:p>
    <w:p w14:paraId="44B0A036" w14:textId="77777777" w:rsidR="00C2025D" w:rsidRPr="000C2835" w:rsidRDefault="00000000" w:rsidP="00271D82">
      <w:pPr>
        <w:jc w:val="both"/>
        <w:rPr>
          <w:rStyle w:val="a6"/>
          <w:rFonts w:cs="Times New Roman"/>
          <w:b/>
          <w:bCs/>
          <w:sz w:val="22"/>
          <w:szCs w:val="22"/>
        </w:rPr>
      </w:pPr>
      <w:r w:rsidRPr="000C2835">
        <w:rPr>
          <w:rStyle w:val="a6"/>
          <w:rFonts w:cs="Times New Roman"/>
          <w:b/>
          <w:bCs/>
          <w:sz w:val="22"/>
          <w:szCs w:val="22"/>
        </w:rPr>
        <w:t xml:space="preserve">Председатель академического комитета  </w:t>
      </w:r>
    </w:p>
    <w:p w14:paraId="400BC12C" w14:textId="122C4607" w:rsidR="00C2025D" w:rsidRDefault="00000000" w:rsidP="00271D82">
      <w:pPr>
        <w:jc w:val="both"/>
        <w:rPr>
          <w:rStyle w:val="a6"/>
          <w:rFonts w:cs="Times New Roman"/>
          <w:b/>
          <w:bCs/>
          <w:sz w:val="22"/>
          <w:szCs w:val="22"/>
        </w:rPr>
      </w:pPr>
      <w:r w:rsidRPr="000C2835">
        <w:rPr>
          <w:rStyle w:val="a6"/>
          <w:rFonts w:cs="Times New Roman"/>
          <w:b/>
          <w:bCs/>
          <w:sz w:val="22"/>
          <w:szCs w:val="22"/>
        </w:rPr>
        <w:t xml:space="preserve">по качеству преподавания </w:t>
      </w:r>
      <w:r w:rsidR="00D25B8E" w:rsidRPr="000C2835">
        <w:rPr>
          <w:rStyle w:val="a6"/>
          <w:rFonts w:cs="Times New Roman"/>
          <w:b/>
          <w:bCs/>
          <w:sz w:val="22"/>
          <w:szCs w:val="22"/>
        </w:rPr>
        <w:t xml:space="preserve">и </w:t>
      </w:r>
      <w:r w:rsidRPr="000C2835">
        <w:rPr>
          <w:rStyle w:val="a6"/>
          <w:rFonts w:cs="Times New Roman"/>
          <w:b/>
          <w:bCs/>
          <w:sz w:val="22"/>
          <w:szCs w:val="22"/>
        </w:rPr>
        <w:t xml:space="preserve">обучения                                                                     </w:t>
      </w:r>
      <w:proofErr w:type="spellStart"/>
      <w:r w:rsidRPr="000C2835">
        <w:rPr>
          <w:rStyle w:val="a6"/>
          <w:rFonts w:cs="Times New Roman"/>
          <w:b/>
          <w:bCs/>
          <w:sz w:val="22"/>
          <w:szCs w:val="22"/>
        </w:rPr>
        <w:t>Урисбаева</w:t>
      </w:r>
      <w:proofErr w:type="spellEnd"/>
      <w:r w:rsidRPr="000C2835">
        <w:rPr>
          <w:rStyle w:val="a6"/>
          <w:rFonts w:cs="Times New Roman"/>
          <w:b/>
          <w:bCs/>
          <w:sz w:val="22"/>
          <w:szCs w:val="22"/>
        </w:rPr>
        <w:t xml:space="preserve"> </w:t>
      </w:r>
      <w:proofErr w:type="gramStart"/>
      <w:r w:rsidRPr="000C2835">
        <w:rPr>
          <w:rStyle w:val="a6"/>
          <w:rFonts w:cs="Times New Roman"/>
          <w:b/>
          <w:bCs/>
          <w:sz w:val="22"/>
          <w:szCs w:val="22"/>
        </w:rPr>
        <w:t>А.А</w:t>
      </w:r>
      <w:proofErr w:type="gramEnd"/>
    </w:p>
    <w:p w14:paraId="2A4A8CFA" w14:textId="77777777" w:rsidR="00271D82" w:rsidRPr="000C2835" w:rsidRDefault="00271D82" w:rsidP="00271D82">
      <w:pPr>
        <w:jc w:val="both"/>
        <w:rPr>
          <w:rStyle w:val="a6"/>
          <w:rFonts w:cs="Times New Roman"/>
          <w:b/>
          <w:bCs/>
          <w:sz w:val="22"/>
          <w:szCs w:val="22"/>
        </w:rPr>
      </w:pPr>
    </w:p>
    <w:p w14:paraId="1DFE7EB7" w14:textId="77777777" w:rsidR="00C2025D" w:rsidRPr="000C2835" w:rsidRDefault="00000000">
      <w:pPr>
        <w:spacing w:after="120"/>
        <w:rPr>
          <w:rStyle w:val="a6"/>
          <w:rFonts w:cs="Times New Roman"/>
          <w:b/>
          <w:bCs/>
          <w:sz w:val="22"/>
          <w:szCs w:val="22"/>
        </w:rPr>
      </w:pPr>
      <w:r w:rsidRPr="000C2835">
        <w:rPr>
          <w:rStyle w:val="a6"/>
          <w:rFonts w:cs="Times New Roman"/>
          <w:b/>
          <w:bCs/>
          <w:sz w:val="22"/>
          <w:szCs w:val="22"/>
        </w:rPr>
        <w:t xml:space="preserve">Заведующий кафедрой                                                                                                </w:t>
      </w:r>
      <w:proofErr w:type="spellStart"/>
      <w:r w:rsidRPr="000C2835">
        <w:rPr>
          <w:rStyle w:val="a6"/>
          <w:rFonts w:cs="Times New Roman"/>
          <w:b/>
          <w:bCs/>
          <w:sz w:val="22"/>
          <w:szCs w:val="22"/>
        </w:rPr>
        <w:t>Джансараева</w:t>
      </w:r>
      <w:proofErr w:type="spellEnd"/>
      <w:r w:rsidRPr="000C2835">
        <w:rPr>
          <w:rStyle w:val="a6"/>
          <w:rFonts w:cs="Times New Roman"/>
          <w:b/>
          <w:bCs/>
          <w:sz w:val="22"/>
          <w:szCs w:val="22"/>
        </w:rPr>
        <w:t xml:space="preserve"> </w:t>
      </w:r>
      <w:proofErr w:type="gramStart"/>
      <w:r w:rsidRPr="000C2835">
        <w:rPr>
          <w:rStyle w:val="a6"/>
          <w:rFonts w:cs="Times New Roman"/>
          <w:b/>
          <w:bCs/>
          <w:sz w:val="22"/>
          <w:szCs w:val="22"/>
        </w:rPr>
        <w:t>Р.Е.</w:t>
      </w:r>
      <w:proofErr w:type="gramEnd"/>
    </w:p>
    <w:p w14:paraId="784BC791" w14:textId="7D420800" w:rsidR="00045F81" w:rsidRDefault="00000000" w:rsidP="00045F81">
      <w:pPr>
        <w:spacing w:after="120"/>
        <w:rPr>
          <w:rStyle w:val="a6"/>
          <w:rFonts w:cs="Times New Roman"/>
          <w:b/>
          <w:bCs/>
          <w:sz w:val="22"/>
          <w:szCs w:val="22"/>
        </w:rPr>
      </w:pPr>
      <w:r w:rsidRPr="000C2835">
        <w:rPr>
          <w:rStyle w:val="a6"/>
          <w:rFonts w:cs="Times New Roman"/>
          <w:b/>
          <w:bCs/>
          <w:sz w:val="22"/>
          <w:szCs w:val="22"/>
        </w:rPr>
        <w:t>Лектор                                                                                                                            Абдрахманов Д.С.</w:t>
      </w:r>
    </w:p>
    <w:p w14:paraId="50EBE188" w14:textId="77777777" w:rsidR="00E80C8E" w:rsidRDefault="00E80C8E" w:rsidP="00D25B8E">
      <w:pPr>
        <w:pStyle w:val="paragraph"/>
        <w:spacing w:before="0" w:after="0"/>
        <w:jc w:val="center"/>
        <w:rPr>
          <w:rStyle w:val="a6"/>
          <w:rFonts w:cs="Times New Roman"/>
          <w:b/>
          <w:bCs/>
          <w:sz w:val="22"/>
          <w:szCs w:val="22"/>
        </w:rPr>
      </w:pPr>
    </w:p>
    <w:p w14:paraId="71D3DF36" w14:textId="77777777" w:rsidR="00E80C8E" w:rsidRDefault="00E80C8E" w:rsidP="00D25B8E">
      <w:pPr>
        <w:pStyle w:val="paragraph"/>
        <w:spacing w:before="0" w:after="0"/>
        <w:jc w:val="center"/>
        <w:rPr>
          <w:rStyle w:val="a6"/>
          <w:rFonts w:cs="Times New Roman"/>
          <w:b/>
          <w:bCs/>
          <w:sz w:val="22"/>
          <w:szCs w:val="22"/>
        </w:rPr>
      </w:pPr>
    </w:p>
    <w:p w14:paraId="270F81B7" w14:textId="77777777" w:rsidR="00E80C8E" w:rsidRDefault="00E80C8E" w:rsidP="00EB3F5E">
      <w:pPr>
        <w:pStyle w:val="paragraph"/>
        <w:spacing w:before="0" w:after="0"/>
        <w:rPr>
          <w:rStyle w:val="a6"/>
          <w:rFonts w:cs="Times New Roman"/>
          <w:b/>
          <w:bCs/>
          <w:sz w:val="22"/>
          <w:szCs w:val="22"/>
        </w:rPr>
      </w:pPr>
    </w:p>
    <w:p w14:paraId="49FBD259" w14:textId="77777777" w:rsidR="00E80C8E" w:rsidRDefault="00E80C8E" w:rsidP="00D25B8E">
      <w:pPr>
        <w:pStyle w:val="paragraph"/>
        <w:spacing w:before="0" w:after="0"/>
        <w:jc w:val="center"/>
        <w:rPr>
          <w:rStyle w:val="a6"/>
          <w:rFonts w:cs="Times New Roman"/>
          <w:b/>
          <w:bCs/>
          <w:sz w:val="22"/>
          <w:szCs w:val="22"/>
        </w:rPr>
      </w:pPr>
    </w:p>
    <w:p w14:paraId="05C9380A" w14:textId="77777777" w:rsidR="00E80C8E" w:rsidRDefault="00E80C8E" w:rsidP="00D25B8E">
      <w:pPr>
        <w:pStyle w:val="paragraph"/>
        <w:spacing w:before="0" w:after="0"/>
        <w:jc w:val="center"/>
        <w:rPr>
          <w:rStyle w:val="a6"/>
          <w:rFonts w:cs="Times New Roman"/>
          <w:b/>
          <w:bCs/>
          <w:sz w:val="22"/>
          <w:szCs w:val="22"/>
        </w:rPr>
      </w:pPr>
    </w:p>
    <w:p w14:paraId="737C7345" w14:textId="16EF51A1" w:rsidR="00C2025D" w:rsidRPr="000C2835" w:rsidRDefault="00EB3F5E" w:rsidP="00EB3F5E">
      <w:pPr>
        <w:pStyle w:val="paragraph"/>
        <w:spacing w:before="0" w:after="0"/>
        <w:rPr>
          <w:rStyle w:val="a6"/>
          <w:rFonts w:cs="Times New Roman"/>
          <w:b/>
          <w:bCs/>
          <w:sz w:val="22"/>
          <w:szCs w:val="22"/>
        </w:rPr>
      </w:pPr>
      <w:bookmarkStart w:id="1" w:name="_Hlk185603474"/>
      <w:r>
        <w:rPr>
          <w:rStyle w:val="a6"/>
          <w:rFonts w:cs="Times New Roman"/>
          <w:b/>
          <w:bCs/>
          <w:sz w:val="22"/>
          <w:szCs w:val="22"/>
        </w:rPr>
        <w:t xml:space="preserve">                                             </w:t>
      </w:r>
      <w:r w:rsidR="00000000" w:rsidRPr="000C2835">
        <w:rPr>
          <w:rStyle w:val="a6"/>
          <w:rFonts w:cs="Times New Roman"/>
          <w:b/>
          <w:bCs/>
          <w:sz w:val="22"/>
          <w:szCs w:val="22"/>
        </w:rPr>
        <w:t>РУБРИКАТОР СУММАТИВНОГО ОЦЕНИВАНИЯ</w:t>
      </w:r>
      <w:r w:rsidR="00000000" w:rsidRPr="000C2835">
        <w:rPr>
          <w:rStyle w:val="a6"/>
          <w:rFonts w:cs="Times New Roman"/>
          <w:sz w:val="22"/>
          <w:szCs w:val="22"/>
        </w:rPr>
        <w:t> </w:t>
      </w:r>
    </w:p>
    <w:p w14:paraId="71CED12E" w14:textId="77777777" w:rsidR="00E80C8E" w:rsidRDefault="00000000" w:rsidP="00E80C8E">
      <w:pPr>
        <w:pStyle w:val="paragraph"/>
        <w:spacing w:before="0" w:after="0"/>
        <w:jc w:val="center"/>
        <w:rPr>
          <w:rStyle w:val="a6"/>
          <w:rFonts w:cs="Times New Roman"/>
          <w:b/>
          <w:bCs/>
          <w:sz w:val="22"/>
          <w:szCs w:val="22"/>
        </w:rPr>
      </w:pPr>
      <w:r w:rsidRPr="000C2835">
        <w:rPr>
          <w:rStyle w:val="a6"/>
          <w:rFonts w:cs="Times New Roman"/>
          <w:b/>
          <w:bCs/>
          <w:sz w:val="22"/>
          <w:szCs w:val="22"/>
        </w:rPr>
        <w:t>КРИТЕРИИ ОЦЕНИВАНИЯ РЕЗУЛЬТАТОВ ОБУЧЕНИЯ </w:t>
      </w:r>
      <w:r w:rsidRPr="000C2835">
        <w:rPr>
          <w:rStyle w:val="a6"/>
          <w:rFonts w:cs="Times New Roman"/>
          <w:sz w:val="22"/>
          <w:szCs w:val="22"/>
        </w:rPr>
        <w:t>  </w:t>
      </w:r>
    </w:p>
    <w:p w14:paraId="63492559" w14:textId="06E9D3C2" w:rsidR="00C2025D" w:rsidRDefault="00E80C8E" w:rsidP="00E80C8E">
      <w:pPr>
        <w:pStyle w:val="paragraph"/>
        <w:spacing w:before="0" w:after="0"/>
        <w:jc w:val="center"/>
        <w:rPr>
          <w:rStyle w:val="a6"/>
          <w:rFonts w:cs="Times New Roman"/>
          <w:b/>
          <w:bCs/>
          <w:sz w:val="22"/>
          <w:szCs w:val="22"/>
        </w:rPr>
      </w:pPr>
      <w:r>
        <w:rPr>
          <w:rStyle w:val="a6"/>
          <w:rFonts w:cs="Times New Roman"/>
          <w:b/>
          <w:bCs/>
          <w:sz w:val="22"/>
          <w:szCs w:val="22"/>
        </w:rPr>
        <w:t>П</w:t>
      </w:r>
      <w:r w:rsidR="00045F81" w:rsidRPr="000C2835">
        <w:rPr>
          <w:rStyle w:val="a6"/>
          <w:rFonts w:cs="Times New Roman"/>
          <w:b/>
          <w:bCs/>
          <w:sz w:val="22"/>
          <w:szCs w:val="22"/>
        </w:rPr>
        <w:t xml:space="preserve">резентация </w:t>
      </w:r>
      <w:r w:rsidRPr="000C2835">
        <w:rPr>
          <w:rStyle w:val="a6"/>
          <w:rFonts w:cs="Times New Roman"/>
          <w:b/>
          <w:bCs/>
          <w:sz w:val="22"/>
          <w:szCs w:val="22"/>
        </w:rPr>
        <w:t>«</w:t>
      </w:r>
      <w:r>
        <w:rPr>
          <w:rStyle w:val="a6"/>
          <w:rFonts w:cs="Times New Roman"/>
          <w:b/>
          <w:bCs/>
          <w:sz w:val="22"/>
          <w:szCs w:val="22"/>
        </w:rPr>
        <w:t>Антикоррупционная политика</w:t>
      </w:r>
      <w:r w:rsidR="00045F81" w:rsidRPr="000C2835">
        <w:rPr>
          <w:rStyle w:val="a6"/>
          <w:rFonts w:cs="Times New Roman"/>
          <w:b/>
          <w:bCs/>
          <w:sz w:val="22"/>
          <w:szCs w:val="22"/>
        </w:rPr>
        <w:t>» (30% от 100% РК)</w:t>
      </w:r>
    </w:p>
    <w:p w14:paraId="60F95AC8" w14:textId="77777777" w:rsidR="00E80C8E" w:rsidRPr="00E80C8E" w:rsidRDefault="00E80C8E" w:rsidP="00E80C8E">
      <w:pPr>
        <w:pStyle w:val="paragraph"/>
        <w:spacing w:before="0" w:after="0"/>
        <w:jc w:val="center"/>
        <w:rPr>
          <w:rStyle w:val="a6"/>
          <w:rFonts w:cs="Times New Roman"/>
          <w:b/>
          <w:bCs/>
          <w:sz w:val="22"/>
          <w:szCs w:val="22"/>
        </w:rPr>
      </w:pPr>
    </w:p>
    <w:tbl>
      <w:tblPr>
        <w:tblStyle w:val="TableNormal"/>
        <w:tblW w:w="11199" w:type="dxa"/>
        <w:tblInd w:w="-29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53"/>
        <w:gridCol w:w="1873"/>
        <w:gridCol w:w="1787"/>
        <w:gridCol w:w="1986"/>
        <w:gridCol w:w="3400"/>
      </w:tblGrid>
      <w:tr w:rsidR="00C2025D" w:rsidRPr="000C2835" w14:paraId="1F6DE847" w14:textId="77777777" w:rsidTr="00B7799C">
        <w:trPr>
          <w:trHeight w:val="682"/>
        </w:trPr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AA3DF" w14:textId="77777777" w:rsidR="00C2025D" w:rsidRPr="000C2835" w:rsidRDefault="00000000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Критерий 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  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D6200" w14:textId="77777777" w:rsidR="00C2025D" w:rsidRPr="000C2835" w:rsidRDefault="00000000">
            <w:pPr>
              <w:pStyle w:val="paragraph"/>
              <w:spacing w:before="0" w:after="0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«Отлично» </w:t>
            </w:r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>  </w:t>
            </w:r>
          </w:p>
          <w:p w14:paraId="5605787C" w14:textId="77777777" w:rsidR="00C2025D" w:rsidRPr="000C2835" w:rsidRDefault="00000000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proofErr w:type="gramStart"/>
            <w:r w:rsidRPr="000C2835">
              <w:rPr>
                <w:rStyle w:val="a6"/>
                <w:rFonts w:cs="Times New Roman"/>
                <w:sz w:val="22"/>
                <w:szCs w:val="22"/>
              </w:rPr>
              <w:t>25-30</w:t>
            </w:r>
            <w:proofErr w:type="gramEnd"/>
            <w:r w:rsidRPr="000C2835">
              <w:rPr>
                <w:rStyle w:val="a6"/>
                <w:rFonts w:cs="Times New Roman"/>
                <w:sz w:val="22"/>
                <w:szCs w:val="22"/>
              </w:rPr>
              <w:t>% 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C08C3" w14:textId="77777777" w:rsidR="00C2025D" w:rsidRPr="000C2835" w:rsidRDefault="00000000">
            <w:pPr>
              <w:pStyle w:val="paragraph"/>
              <w:spacing w:before="0" w:after="0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«Хорошо» </w:t>
            </w:r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>  </w:t>
            </w:r>
          </w:p>
          <w:p w14:paraId="3C18E0E7" w14:textId="77777777" w:rsidR="00C2025D" w:rsidRPr="000C2835" w:rsidRDefault="00000000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proofErr w:type="gramStart"/>
            <w:r w:rsidRPr="000C2835">
              <w:rPr>
                <w:rStyle w:val="a6"/>
                <w:rFonts w:cs="Times New Roman"/>
                <w:sz w:val="22"/>
                <w:szCs w:val="22"/>
              </w:rPr>
              <w:t>20-20</w:t>
            </w:r>
            <w:proofErr w:type="gramEnd"/>
            <w:r w:rsidRPr="000C2835">
              <w:rPr>
                <w:rStyle w:val="a6"/>
                <w:rFonts w:cs="Times New Roman"/>
                <w:sz w:val="22"/>
                <w:szCs w:val="22"/>
              </w:rPr>
              <w:t>% 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8E360" w14:textId="77777777" w:rsidR="00C2025D" w:rsidRPr="000C2835" w:rsidRDefault="00000000">
            <w:pPr>
              <w:pStyle w:val="paragraph"/>
              <w:spacing w:before="0" w:after="0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«Удовлетворительно»</w:t>
            </w:r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>  </w:t>
            </w:r>
          </w:p>
          <w:p w14:paraId="35B78B1B" w14:textId="77777777" w:rsidR="00C2025D" w:rsidRPr="000C2835" w:rsidRDefault="00000000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proofErr w:type="gramStart"/>
            <w:r w:rsidRPr="000C2835">
              <w:rPr>
                <w:rStyle w:val="a6"/>
                <w:rFonts w:cs="Times New Roman"/>
                <w:sz w:val="22"/>
                <w:szCs w:val="22"/>
              </w:rPr>
              <w:t>15-20</w:t>
            </w:r>
            <w:proofErr w:type="gramEnd"/>
            <w:r w:rsidRPr="000C2835">
              <w:rPr>
                <w:rStyle w:val="a6"/>
                <w:rFonts w:cs="Times New Roman"/>
                <w:sz w:val="22"/>
                <w:szCs w:val="22"/>
              </w:rPr>
              <w:t>% 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04B3F" w14:textId="77777777" w:rsidR="00C2025D" w:rsidRPr="000C2835" w:rsidRDefault="00000000">
            <w:pPr>
              <w:pStyle w:val="paragraph"/>
              <w:spacing w:before="0" w:after="0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«Неудовлетворительно»</w:t>
            </w:r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>  </w:t>
            </w:r>
          </w:p>
          <w:p w14:paraId="523391D1" w14:textId="77777777" w:rsidR="00C2025D" w:rsidRPr="000C2835" w:rsidRDefault="00000000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proofErr w:type="gramStart"/>
            <w:r w:rsidRPr="000C2835">
              <w:rPr>
                <w:rStyle w:val="a6"/>
                <w:rFonts w:cs="Times New Roman"/>
                <w:sz w:val="22"/>
                <w:szCs w:val="22"/>
              </w:rPr>
              <w:t>0 – 15%</w:t>
            </w:r>
            <w:proofErr w:type="gramEnd"/>
            <w:r w:rsidRPr="000C2835">
              <w:rPr>
                <w:rStyle w:val="a6"/>
                <w:rFonts w:cs="Times New Roman"/>
                <w:sz w:val="22"/>
                <w:szCs w:val="22"/>
              </w:rPr>
              <w:t> </w:t>
            </w:r>
          </w:p>
        </w:tc>
      </w:tr>
      <w:tr w:rsidR="00C2025D" w:rsidRPr="000C2835" w14:paraId="5147D35C" w14:textId="77777777" w:rsidTr="00181F57">
        <w:trPr>
          <w:trHeight w:val="3791"/>
        </w:trPr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4AE1A" w14:textId="754EF2EC" w:rsidR="00C2025D" w:rsidRPr="000C2835" w:rsidRDefault="00777185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>
              <w:rPr>
                <w:rStyle w:val="a6"/>
                <w:rFonts w:cs="Times New Roman"/>
                <w:b/>
                <w:bCs/>
                <w:sz w:val="22"/>
                <w:szCs w:val="22"/>
              </w:rPr>
              <w:lastRenderedPageBreak/>
              <w:t xml:space="preserve">Понимание теорий и концепций антикоррупционной политики  </w:t>
            </w:r>
            <w:r w:rsidR="00000000" w:rsidRPr="000C2835">
              <w:rPr>
                <w:rStyle w:val="a6"/>
                <w:rFonts w:cs="Times New Roman"/>
                <w:sz w:val="22"/>
                <w:szCs w:val="22"/>
              </w:rPr>
              <w:t>  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81221" w14:textId="42A1F86D" w:rsidR="00C2025D" w:rsidRPr="000C2835" w:rsidRDefault="00777185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777185">
              <w:rPr>
                <w:rStyle w:val="a6"/>
                <w:rFonts w:cs="Times New Roman"/>
                <w:sz w:val="22"/>
                <w:szCs w:val="22"/>
              </w:rPr>
              <w:t>Демонстрируется глубокое понимание теорий и концепций антикоррупционной политики, представлена способность анализировать их применение на практике с конкретными примерами.</w:t>
            </w:r>
            <w:r>
              <w:rPr>
                <w:rStyle w:val="a6"/>
                <w:rFonts w:cs="Times New Roman"/>
                <w:sz w:val="22"/>
                <w:szCs w:val="22"/>
              </w:rPr>
              <w:t xml:space="preserve"> </w:t>
            </w:r>
            <w:r w:rsidR="00000000" w:rsidRPr="000C2835">
              <w:rPr>
                <w:rStyle w:val="a6"/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C7167" w14:textId="4760A34A" w:rsidR="00C2025D" w:rsidRPr="000C2835" w:rsidRDefault="00777185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777185">
              <w:rPr>
                <w:rStyle w:val="a6"/>
                <w:rFonts w:cs="Times New Roman"/>
                <w:sz w:val="22"/>
                <w:szCs w:val="22"/>
              </w:rPr>
              <w:t>Хорошее понимание теорий и концепций антикоррупционной политики, есть примеры, но анализ может быть менее подробным.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74819" w14:textId="7C3F2E71" w:rsidR="00C2025D" w:rsidRPr="000C2835" w:rsidRDefault="00777185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777185">
              <w:rPr>
                <w:rStyle w:val="a6"/>
                <w:rFonts w:cs="Times New Roman"/>
                <w:sz w:val="22"/>
                <w:szCs w:val="22"/>
              </w:rPr>
              <w:t>Ограниченное понимание теорий и концепций, упрощённое изложение с недостатком анализа.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5AC17" w14:textId="04C131CE" w:rsidR="00C2025D" w:rsidRPr="000C2835" w:rsidRDefault="00777185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777185">
              <w:rPr>
                <w:rStyle w:val="a6"/>
                <w:rFonts w:cs="Times New Roman"/>
                <w:sz w:val="22"/>
                <w:szCs w:val="22"/>
              </w:rPr>
              <w:t>Поверхностное или полное отсутствие понимания теорий и концепций, наличие ошибок в интерпретации.</w:t>
            </w:r>
          </w:p>
        </w:tc>
      </w:tr>
      <w:tr w:rsidR="00C2025D" w:rsidRPr="000C2835" w14:paraId="6B8C0C24" w14:textId="77777777" w:rsidTr="00B7799C">
        <w:trPr>
          <w:trHeight w:val="4422"/>
        </w:trPr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44491" w14:textId="18810E37" w:rsidR="00C2025D" w:rsidRPr="000C2835" w:rsidRDefault="00777185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777185">
              <w:rPr>
                <w:rStyle w:val="a6"/>
                <w:rFonts w:cs="Times New Roman"/>
                <w:b/>
                <w:bCs/>
                <w:sz w:val="22"/>
                <w:szCs w:val="22"/>
              </w:rPr>
              <w:t>Предложение антикоррупционной политики или практических рекомендаций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747D8" w14:textId="4FEBDAB0" w:rsidR="00C2025D" w:rsidRPr="000C2835" w:rsidRDefault="00777185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777185">
              <w:rPr>
                <w:rStyle w:val="a6"/>
                <w:rFonts w:cs="Times New Roman"/>
                <w:sz w:val="22"/>
                <w:szCs w:val="22"/>
              </w:rPr>
              <w:t>Предложены конкретные, хорошо обоснованные рекомендации или политика, которые основаны на анализе, направлены на устранение коррупционных рисков и реалистичны для внедрения.</w:t>
            </w:r>
            <w:r w:rsidR="00000000" w:rsidRPr="000C2835">
              <w:rPr>
                <w:rStyle w:val="a6"/>
                <w:rFonts w:cs="Times New Roman"/>
                <w:sz w:val="22"/>
                <w:szCs w:val="22"/>
              </w:rPr>
              <w:t>  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88028" w14:textId="0DB3F3CB" w:rsidR="00B7799C" w:rsidRPr="00B7799C" w:rsidRDefault="00777185" w:rsidP="00B7799C">
            <w:r w:rsidRPr="00777185">
              <w:rPr>
                <w:rStyle w:val="a6"/>
                <w:rFonts w:cs="Times New Roman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Рекомендации и политика соответствуют теме, имеют обоснование, но анализ и детализация могут быть недостаточны.</w:t>
            </w:r>
          </w:p>
          <w:p w14:paraId="1A2911C6" w14:textId="77777777" w:rsidR="00B7799C" w:rsidRPr="00B7799C" w:rsidRDefault="00B7799C" w:rsidP="00B7799C"/>
          <w:p w14:paraId="4FF5D17A" w14:textId="77777777" w:rsidR="00B7799C" w:rsidRDefault="00B7799C" w:rsidP="00B7799C">
            <w:pPr>
              <w:rPr>
                <w:rStyle w:val="a6"/>
                <w:rFonts w:cs="Times New Roman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70FC5D1" w14:textId="77777777" w:rsidR="00B7799C" w:rsidRDefault="00B7799C" w:rsidP="00B7799C">
            <w:pPr>
              <w:rPr>
                <w:rStyle w:val="a6"/>
                <w:rFonts w:cs="Times New Roman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59BE2CA" w14:textId="77777777" w:rsidR="00B7799C" w:rsidRPr="00B7799C" w:rsidRDefault="00B7799C" w:rsidP="00B7799C"/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83781" w14:textId="4C526597" w:rsidR="00C2025D" w:rsidRPr="000C2835" w:rsidRDefault="00777185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777185">
              <w:rPr>
                <w:rStyle w:val="a6"/>
                <w:rFonts w:cs="Times New Roman"/>
                <w:sz w:val="22"/>
                <w:szCs w:val="22"/>
              </w:rPr>
              <w:t>Представлены ограниченные или поверхностные рекомендации без глубокого анализа и практической ценности.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5F45B" w14:textId="79A27158" w:rsidR="00C2025D" w:rsidRPr="000C2835" w:rsidRDefault="00777185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777185">
              <w:rPr>
                <w:rStyle w:val="a6"/>
                <w:rFonts w:cs="Times New Roman"/>
                <w:sz w:val="22"/>
                <w:szCs w:val="22"/>
              </w:rPr>
              <w:t>Рекомендации отсутствуют или их качество крайне низкое, без логической связи с темой.</w:t>
            </w:r>
          </w:p>
        </w:tc>
      </w:tr>
      <w:bookmarkEnd w:id="1"/>
    </w:tbl>
    <w:p w14:paraId="7A701D96" w14:textId="77777777" w:rsidR="00C2025D" w:rsidRDefault="00C2025D">
      <w:pPr>
        <w:rPr>
          <w:rFonts w:cs="Times New Roman"/>
          <w:sz w:val="22"/>
          <w:szCs w:val="22"/>
        </w:rPr>
      </w:pPr>
    </w:p>
    <w:p w14:paraId="43513DA0" w14:textId="77777777" w:rsidR="00777185" w:rsidRDefault="00777185">
      <w:pPr>
        <w:rPr>
          <w:rFonts w:cs="Times New Roman"/>
          <w:sz w:val="22"/>
          <w:szCs w:val="22"/>
        </w:rPr>
      </w:pPr>
    </w:p>
    <w:p w14:paraId="48D888D5" w14:textId="77777777" w:rsidR="00777185" w:rsidRDefault="00777185">
      <w:pPr>
        <w:rPr>
          <w:rFonts w:cs="Times New Roman"/>
          <w:sz w:val="22"/>
          <w:szCs w:val="22"/>
        </w:rPr>
      </w:pPr>
    </w:p>
    <w:p w14:paraId="43CEBA94" w14:textId="77777777" w:rsidR="00C674E2" w:rsidRPr="000C2835" w:rsidRDefault="00C674E2" w:rsidP="00C674E2">
      <w:pPr>
        <w:pStyle w:val="paragraph"/>
        <w:spacing w:before="0" w:after="0"/>
        <w:jc w:val="center"/>
        <w:rPr>
          <w:rStyle w:val="a6"/>
          <w:rFonts w:cs="Times New Roman"/>
          <w:b/>
          <w:bCs/>
          <w:sz w:val="22"/>
          <w:szCs w:val="22"/>
        </w:rPr>
      </w:pPr>
      <w:r w:rsidRPr="000C2835">
        <w:rPr>
          <w:rStyle w:val="a6"/>
          <w:rFonts w:cs="Times New Roman"/>
          <w:b/>
          <w:bCs/>
          <w:sz w:val="22"/>
          <w:szCs w:val="22"/>
        </w:rPr>
        <w:t>РУБРИКАТОР СУММАТИВНОГО ОЦЕНИВАНИЯ</w:t>
      </w:r>
      <w:r w:rsidRPr="000C2835">
        <w:rPr>
          <w:rStyle w:val="a6"/>
          <w:rFonts w:cs="Times New Roman"/>
          <w:sz w:val="22"/>
          <w:szCs w:val="22"/>
        </w:rPr>
        <w:t> </w:t>
      </w:r>
    </w:p>
    <w:p w14:paraId="6CD89FF9" w14:textId="77777777" w:rsidR="00C674E2" w:rsidRDefault="00C674E2" w:rsidP="00C674E2">
      <w:pPr>
        <w:pStyle w:val="paragraph"/>
        <w:spacing w:before="0" w:after="0"/>
        <w:jc w:val="center"/>
        <w:rPr>
          <w:rStyle w:val="a6"/>
          <w:rFonts w:cs="Times New Roman"/>
          <w:b/>
          <w:bCs/>
          <w:sz w:val="22"/>
          <w:szCs w:val="22"/>
        </w:rPr>
      </w:pPr>
      <w:r w:rsidRPr="000C2835">
        <w:rPr>
          <w:rStyle w:val="a6"/>
          <w:rFonts w:cs="Times New Roman"/>
          <w:b/>
          <w:bCs/>
          <w:sz w:val="22"/>
          <w:szCs w:val="22"/>
        </w:rPr>
        <w:t>КРИТЕРИИ ОЦЕНИВАНИЯ РЕЗУЛЬТАТОВ ОБУЧЕНИЯ </w:t>
      </w:r>
      <w:r w:rsidRPr="000C2835">
        <w:rPr>
          <w:rStyle w:val="a6"/>
          <w:rFonts w:cs="Times New Roman"/>
          <w:sz w:val="22"/>
          <w:szCs w:val="22"/>
        </w:rPr>
        <w:t>  </w:t>
      </w:r>
    </w:p>
    <w:p w14:paraId="4D7DF5FD" w14:textId="27FF4C27" w:rsidR="00C674E2" w:rsidRDefault="00C674E2" w:rsidP="00C674E2">
      <w:pPr>
        <w:pStyle w:val="paragraph"/>
        <w:spacing w:before="0" w:after="0"/>
        <w:jc w:val="center"/>
        <w:rPr>
          <w:rStyle w:val="a6"/>
          <w:rFonts w:cs="Times New Roman"/>
          <w:b/>
          <w:bCs/>
          <w:sz w:val="22"/>
          <w:szCs w:val="22"/>
        </w:rPr>
      </w:pPr>
      <w:r>
        <w:rPr>
          <w:rStyle w:val="a6"/>
          <w:rFonts w:cs="Times New Roman"/>
          <w:b/>
          <w:bCs/>
          <w:sz w:val="22"/>
          <w:szCs w:val="22"/>
        </w:rPr>
        <w:t>П</w:t>
      </w:r>
      <w:r w:rsidRPr="000C2835">
        <w:rPr>
          <w:rStyle w:val="a6"/>
          <w:rFonts w:cs="Times New Roman"/>
          <w:b/>
          <w:bCs/>
          <w:sz w:val="22"/>
          <w:szCs w:val="22"/>
        </w:rPr>
        <w:t>резентация «</w:t>
      </w:r>
      <w:r>
        <w:rPr>
          <w:rStyle w:val="a6"/>
          <w:rFonts w:cs="Times New Roman"/>
          <w:b/>
          <w:bCs/>
          <w:sz w:val="22"/>
          <w:szCs w:val="22"/>
        </w:rPr>
        <w:t xml:space="preserve">Антикоррупционная </w:t>
      </w:r>
      <w:r w:rsidR="00317CCB">
        <w:rPr>
          <w:rStyle w:val="a6"/>
          <w:rFonts w:cs="Times New Roman"/>
          <w:b/>
          <w:bCs/>
          <w:sz w:val="22"/>
          <w:szCs w:val="22"/>
        </w:rPr>
        <w:t>служба</w:t>
      </w:r>
      <w:r w:rsidRPr="000C2835">
        <w:rPr>
          <w:rStyle w:val="a6"/>
          <w:rFonts w:cs="Times New Roman"/>
          <w:b/>
          <w:bCs/>
          <w:sz w:val="22"/>
          <w:szCs w:val="22"/>
        </w:rPr>
        <w:t>» (30% от 100% РК)</w:t>
      </w:r>
    </w:p>
    <w:p w14:paraId="7452BF5A" w14:textId="77777777" w:rsidR="00C674E2" w:rsidRPr="00E80C8E" w:rsidRDefault="00C674E2" w:rsidP="00C674E2">
      <w:pPr>
        <w:pStyle w:val="paragraph"/>
        <w:spacing w:before="0" w:after="0"/>
        <w:jc w:val="center"/>
        <w:rPr>
          <w:rStyle w:val="a6"/>
          <w:rFonts w:cs="Times New Roman"/>
          <w:b/>
          <w:bCs/>
          <w:sz w:val="22"/>
          <w:szCs w:val="22"/>
        </w:rPr>
      </w:pPr>
    </w:p>
    <w:tbl>
      <w:tblPr>
        <w:tblStyle w:val="TableNormal"/>
        <w:tblW w:w="11199" w:type="dxa"/>
        <w:tblInd w:w="-29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53"/>
        <w:gridCol w:w="1873"/>
        <w:gridCol w:w="1787"/>
        <w:gridCol w:w="1986"/>
        <w:gridCol w:w="3400"/>
      </w:tblGrid>
      <w:tr w:rsidR="00C674E2" w:rsidRPr="000C2835" w14:paraId="47625178" w14:textId="77777777" w:rsidTr="001173D7">
        <w:trPr>
          <w:trHeight w:val="682"/>
        </w:trPr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3D4BC" w14:textId="77777777" w:rsidR="00C674E2" w:rsidRPr="000C2835" w:rsidRDefault="00C674E2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Критерий 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  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4FFA5" w14:textId="77777777" w:rsidR="00C674E2" w:rsidRPr="000C2835" w:rsidRDefault="00C674E2" w:rsidP="001173D7">
            <w:pPr>
              <w:pStyle w:val="paragraph"/>
              <w:spacing w:before="0" w:after="0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«Отлично» </w:t>
            </w:r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>  </w:t>
            </w:r>
          </w:p>
          <w:p w14:paraId="0250447F" w14:textId="77777777" w:rsidR="00C674E2" w:rsidRPr="000C2835" w:rsidRDefault="00C674E2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proofErr w:type="gramStart"/>
            <w:r w:rsidRPr="000C2835">
              <w:rPr>
                <w:rStyle w:val="a6"/>
                <w:rFonts w:cs="Times New Roman"/>
                <w:sz w:val="22"/>
                <w:szCs w:val="22"/>
              </w:rPr>
              <w:t>25-30</w:t>
            </w:r>
            <w:proofErr w:type="gramEnd"/>
            <w:r w:rsidRPr="000C2835">
              <w:rPr>
                <w:rStyle w:val="a6"/>
                <w:rFonts w:cs="Times New Roman"/>
                <w:sz w:val="22"/>
                <w:szCs w:val="22"/>
              </w:rPr>
              <w:t>% 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070A9" w14:textId="77777777" w:rsidR="00C674E2" w:rsidRPr="000C2835" w:rsidRDefault="00C674E2" w:rsidP="001173D7">
            <w:pPr>
              <w:pStyle w:val="paragraph"/>
              <w:spacing w:before="0" w:after="0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«Хорошо» </w:t>
            </w:r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>  </w:t>
            </w:r>
          </w:p>
          <w:p w14:paraId="7ACEE9E5" w14:textId="77777777" w:rsidR="00C674E2" w:rsidRPr="000C2835" w:rsidRDefault="00C674E2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proofErr w:type="gramStart"/>
            <w:r w:rsidRPr="000C2835">
              <w:rPr>
                <w:rStyle w:val="a6"/>
                <w:rFonts w:cs="Times New Roman"/>
                <w:sz w:val="22"/>
                <w:szCs w:val="22"/>
              </w:rPr>
              <w:t>20-20</w:t>
            </w:r>
            <w:proofErr w:type="gramEnd"/>
            <w:r w:rsidRPr="000C2835">
              <w:rPr>
                <w:rStyle w:val="a6"/>
                <w:rFonts w:cs="Times New Roman"/>
                <w:sz w:val="22"/>
                <w:szCs w:val="22"/>
              </w:rPr>
              <w:t>% 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FF99D" w14:textId="77777777" w:rsidR="00C674E2" w:rsidRPr="000C2835" w:rsidRDefault="00C674E2" w:rsidP="001173D7">
            <w:pPr>
              <w:pStyle w:val="paragraph"/>
              <w:spacing w:before="0" w:after="0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«Удовлетворительно»</w:t>
            </w:r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>  </w:t>
            </w:r>
          </w:p>
          <w:p w14:paraId="0747ECF5" w14:textId="77777777" w:rsidR="00C674E2" w:rsidRPr="000C2835" w:rsidRDefault="00C674E2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proofErr w:type="gramStart"/>
            <w:r w:rsidRPr="000C2835">
              <w:rPr>
                <w:rStyle w:val="a6"/>
                <w:rFonts w:cs="Times New Roman"/>
                <w:sz w:val="22"/>
                <w:szCs w:val="22"/>
              </w:rPr>
              <w:t>15-20</w:t>
            </w:r>
            <w:proofErr w:type="gramEnd"/>
            <w:r w:rsidRPr="000C2835">
              <w:rPr>
                <w:rStyle w:val="a6"/>
                <w:rFonts w:cs="Times New Roman"/>
                <w:sz w:val="22"/>
                <w:szCs w:val="22"/>
              </w:rPr>
              <w:t>% 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A1C49" w14:textId="77777777" w:rsidR="00C674E2" w:rsidRPr="000C2835" w:rsidRDefault="00C674E2" w:rsidP="001173D7">
            <w:pPr>
              <w:pStyle w:val="paragraph"/>
              <w:spacing w:before="0" w:after="0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«Неудовлетворительно»</w:t>
            </w:r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>  </w:t>
            </w:r>
          </w:p>
          <w:p w14:paraId="34FC1FF2" w14:textId="77777777" w:rsidR="00C674E2" w:rsidRPr="000C2835" w:rsidRDefault="00C674E2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proofErr w:type="gramStart"/>
            <w:r w:rsidRPr="000C2835">
              <w:rPr>
                <w:rStyle w:val="a6"/>
                <w:rFonts w:cs="Times New Roman"/>
                <w:sz w:val="22"/>
                <w:szCs w:val="22"/>
              </w:rPr>
              <w:t>0 – 15%</w:t>
            </w:r>
            <w:proofErr w:type="gramEnd"/>
            <w:r w:rsidRPr="000C2835">
              <w:rPr>
                <w:rStyle w:val="a6"/>
                <w:rFonts w:cs="Times New Roman"/>
                <w:sz w:val="22"/>
                <w:szCs w:val="22"/>
              </w:rPr>
              <w:t> </w:t>
            </w:r>
          </w:p>
        </w:tc>
      </w:tr>
      <w:tr w:rsidR="00C674E2" w:rsidRPr="000C2835" w14:paraId="0EC72B96" w14:textId="77777777" w:rsidTr="001173D7">
        <w:trPr>
          <w:trHeight w:val="3791"/>
        </w:trPr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C382B" w14:textId="707C63D4" w:rsidR="00C674E2" w:rsidRPr="000C2835" w:rsidRDefault="00317CCB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317CCB">
              <w:rPr>
                <w:rStyle w:val="a6"/>
                <w:rFonts w:cs="Times New Roman"/>
                <w:b/>
                <w:bCs/>
                <w:sz w:val="22"/>
                <w:szCs w:val="22"/>
              </w:rPr>
              <w:t>Содержание и глубина раскрытия темы</w:t>
            </w:r>
            <w:r w:rsidR="00C674E2" w:rsidRPr="000C2835">
              <w:rPr>
                <w:rStyle w:val="a6"/>
                <w:rFonts w:cs="Times New Roman"/>
                <w:sz w:val="22"/>
                <w:szCs w:val="22"/>
              </w:rPr>
              <w:t>  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39FB7" w14:textId="789C1967" w:rsidR="00C674E2" w:rsidRPr="000C2835" w:rsidRDefault="00317CCB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317CCB">
              <w:rPr>
                <w:rStyle w:val="a6"/>
                <w:rFonts w:cs="Times New Roman"/>
                <w:sz w:val="22"/>
                <w:szCs w:val="22"/>
              </w:rPr>
              <w:t>Полное и глубокое раскрытие темы. Описаны функции, задачи, структура и роль антикоррупционной службы. Приведены конкретные примеры (реальные кейсы, статистика). Использованы нормативно-</w:t>
            </w:r>
            <w:r w:rsidRPr="00317CCB">
              <w:rPr>
                <w:rStyle w:val="a6"/>
                <w:rFonts w:cs="Times New Roman"/>
                <w:sz w:val="22"/>
                <w:szCs w:val="22"/>
              </w:rPr>
              <w:lastRenderedPageBreak/>
              <w:t>правовые акты и аналитические данные. Предложены рекомендации или анализ актуальных вызовов.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2FE01" w14:textId="3B56E07B" w:rsidR="00C674E2" w:rsidRPr="000C2835" w:rsidRDefault="00317CCB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317CCB">
              <w:rPr>
                <w:rStyle w:val="a6"/>
                <w:rFonts w:cs="Times New Roman"/>
                <w:sz w:val="22"/>
                <w:szCs w:val="22"/>
              </w:rPr>
              <w:lastRenderedPageBreak/>
              <w:t>Тема раскрыта достаточно подробно, описаны основные аспекты работы службы. Примеры приведены, но их недостаточно для глубокого анализа. Текст преимущественно обобщённый.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753FD" w14:textId="3CBB2122" w:rsidR="00C674E2" w:rsidRPr="000C2835" w:rsidRDefault="00317CCB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317CCB">
              <w:rPr>
                <w:rStyle w:val="a6"/>
                <w:rFonts w:cs="Times New Roman"/>
                <w:sz w:val="22"/>
                <w:szCs w:val="22"/>
              </w:rPr>
              <w:t>Информация поверхностная. Описаны только базовые функции и задачи без анализа или примеров. Презентация повторяет общеизвестные данные.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DF2C4" w14:textId="6D79622A" w:rsidR="00C674E2" w:rsidRPr="000C2835" w:rsidRDefault="00317CCB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317CCB">
              <w:rPr>
                <w:rStyle w:val="a6"/>
                <w:rFonts w:cs="Times New Roman"/>
                <w:sz w:val="22"/>
                <w:szCs w:val="22"/>
              </w:rPr>
              <w:t>Презентация содержит несущественные или недостоверные данные. Тема практически не раскрыта.</w:t>
            </w:r>
          </w:p>
        </w:tc>
      </w:tr>
      <w:tr w:rsidR="00C674E2" w:rsidRPr="000C2835" w14:paraId="09233E5C" w14:textId="77777777" w:rsidTr="001173D7">
        <w:trPr>
          <w:trHeight w:val="4422"/>
        </w:trPr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FDFEE" w14:textId="4101A72B" w:rsidR="00C674E2" w:rsidRPr="000C2835" w:rsidRDefault="00317CCB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317CCB">
              <w:rPr>
                <w:rStyle w:val="a6"/>
                <w:rFonts w:cs="Times New Roman"/>
                <w:b/>
                <w:bCs/>
                <w:sz w:val="22"/>
                <w:szCs w:val="22"/>
              </w:rPr>
              <w:t>Ясность и логика изложения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E570B" w14:textId="23A8C6B1" w:rsidR="00C674E2" w:rsidRPr="000C2835" w:rsidRDefault="00317CCB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317CCB">
              <w:rPr>
                <w:rStyle w:val="a6"/>
                <w:rFonts w:cs="Times New Roman"/>
                <w:sz w:val="22"/>
                <w:szCs w:val="22"/>
              </w:rPr>
              <w:t>Текст структурирован, с чётким делением на вступление, основную часть и выводы. Логика изложения последовательна, идеи легко воспринимаются. Используется профессиональная лексика.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A13F3" w14:textId="2E03244A" w:rsidR="00C674E2" w:rsidRPr="00B7799C" w:rsidRDefault="00317CCB" w:rsidP="001173D7">
            <w:r w:rsidRPr="00317CCB">
              <w:rPr>
                <w:rStyle w:val="a6"/>
                <w:rFonts w:cs="Times New Roman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Текст структурирован, но в логике изложения есть незначительные пробелы. В отдельных местах материал сложно воспринимать.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C1A09" w14:textId="480E90ED" w:rsidR="00C674E2" w:rsidRPr="000C2835" w:rsidRDefault="00317CCB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317CCB">
              <w:rPr>
                <w:rStyle w:val="a6"/>
                <w:rFonts w:cs="Times New Roman"/>
                <w:sz w:val="22"/>
                <w:szCs w:val="22"/>
              </w:rPr>
              <w:t>Текст слабо структурирован, информация подана хаотично. Используется общий язык, встречаются повторы и лишние детали.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F8D0E" w14:textId="450AB5FA" w:rsidR="00C674E2" w:rsidRPr="000C2835" w:rsidRDefault="00317CCB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317CCB">
              <w:rPr>
                <w:rStyle w:val="a6"/>
                <w:rFonts w:cs="Times New Roman"/>
                <w:sz w:val="22"/>
                <w:szCs w:val="22"/>
              </w:rPr>
              <w:t>Отсутствие структуры, логика изложения нарушена. Текст труден для понимания.</w:t>
            </w:r>
          </w:p>
        </w:tc>
      </w:tr>
    </w:tbl>
    <w:p w14:paraId="2394AAF4" w14:textId="77777777" w:rsidR="00777185" w:rsidRDefault="00777185">
      <w:pPr>
        <w:rPr>
          <w:rFonts w:cs="Times New Roman"/>
          <w:sz w:val="22"/>
          <w:szCs w:val="22"/>
        </w:rPr>
      </w:pPr>
    </w:p>
    <w:p w14:paraId="585CC40F" w14:textId="77777777" w:rsidR="00C674E2" w:rsidRDefault="00C674E2">
      <w:pPr>
        <w:rPr>
          <w:rFonts w:cs="Times New Roman"/>
          <w:sz w:val="22"/>
          <w:szCs w:val="22"/>
        </w:rPr>
      </w:pPr>
    </w:p>
    <w:p w14:paraId="4187F679" w14:textId="77777777" w:rsidR="00C674E2" w:rsidRPr="000C2835" w:rsidRDefault="00C674E2" w:rsidP="00C674E2">
      <w:pPr>
        <w:pStyle w:val="paragraph"/>
        <w:spacing w:before="0" w:after="0"/>
        <w:jc w:val="center"/>
        <w:rPr>
          <w:rStyle w:val="a6"/>
          <w:rFonts w:cs="Times New Roman"/>
          <w:b/>
          <w:bCs/>
          <w:sz w:val="22"/>
          <w:szCs w:val="22"/>
        </w:rPr>
      </w:pPr>
      <w:r w:rsidRPr="000C2835">
        <w:rPr>
          <w:rStyle w:val="a6"/>
          <w:rFonts w:cs="Times New Roman"/>
          <w:b/>
          <w:bCs/>
          <w:sz w:val="22"/>
          <w:szCs w:val="22"/>
        </w:rPr>
        <w:t>РУБРИКАТОР СУММАТИВНОГО ОЦЕНИВАНИЯ</w:t>
      </w:r>
      <w:r w:rsidRPr="000C2835">
        <w:rPr>
          <w:rStyle w:val="a6"/>
          <w:rFonts w:cs="Times New Roman"/>
          <w:sz w:val="22"/>
          <w:szCs w:val="22"/>
        </w:rPr>
        <w:t> </w:t>
      </w:r>
    </w:p>
    <w:p w14:paraId="18076843" w14:textId="77777777" w:rsidR="00C674E2" w:rsidRDefault="00C674E2" w:rsidP="00C674E2">
      <w:pPr>
        <w:pStyle w:val="paragraph"/>
        <w:spacing w:before="0" w:after="0"/>
        <w:jc w:val="center"/>
        <w:rPr>
          <w:rStyle w:val="a6"/>
          <w:rFonts w:cs="Times New Roman"/>
          <w:b/>
          <w:bCs/>
          <w:sz w:val="22"/>
          <w:szCs w:val="22"/>
        </w:rPr>
      </w:pPr>
      <w:r w:rsidRPr="000C2835">
        <w:rPr>
          <w:rStyle w:val="a6"/>
          <w:rFonts w:cs="Times New Roman"/>
          <w:b/>
          <w:bCs/>
          <w:sz w:val="22"/>
          <w:szCs w:val="22"/>
        </w:rPr>
        <w:t>КРИТЕРИИ ОЦЕНИВАНИЯ РЕЗУЛЬТАТОВ ОБУЧЕНИЯ </w:t>
      </w:r>
      <w:r w:rsidRPr="000C2835">
        <w:rPr>
          <w:rStyle w:val="a6"/>
          <w:rFonts w:cs="Times New Roman"/>
          <w:sz w:val="22"/>
          <w:szCs w:val="22"/>
        </w:rPr>
        <w:t>  </w:t>
      </w:r>
    </w:p>
    <w:p w14:paraId="6F377FD2" w14:textId="790275B7" w:rsidR="00C674E2" w:rsidRDefault="00C674E2" w:rsidP="00C674E2">
      <w:pPr>
        <w:pStyle w:val="paragraph"/>
        <w:spacing w:before="0" w:after="0"/>
        <w:jc w:val="center"/>
        <w:rPr>
          <w:rStyle w:val="a6"/>
          <w:rFonts w:cs="Times New Roman"/>
          <w:b/>
          <w:bCs/>
          <w:sz w:val="22"/>
          <w:szCs w:val="22"/>
        </w:rPr>
      </w:pPr>
      <w:r>
        <w:rPr>
          <w:rStyle w:val="a6"/>
          <w:rFonts w:cs="Times New Roman"/>
          <w:b/>
          <w:bCs/>
          <w:sz w:val="22"/>
          <w:szCs w:val="22"/>
        </w:rPr>
        <w:t>П</w:t>
      </w:r>
      <w:r w:rsidRPr="000C2835">
        <w:rPr>
          <w:rStyle w:val="a6"/>
          <w:rFonts w:cs="Times New Roman"/>
          <w:b/>
          <w:bCs/>
          <w:sz w:val="22"/>
          <w:szCs w:val="22"/>
        </w:rPr>
        <w:t xml:space="preserve">резентация </w:t>
      </w:r>
      <w:r w:rsidR="00317CCB" w:rsidRPr="000C2835">
        <w:rPr>
          <w:rStyle w:val="a6"/>
          <w:rFonts w:cs="Times New Roman"/>
          <w:sz w:val="22"/>
          <w:szCs w:val="22"/>
        </w:rPr>
        <w:t>«Роль</w:t>
      </w:r>
      <w:r w:rsidR="00317CCB" w:rsidRPr="000C2835">
        <w:rPr>
          <w:rStyle w:val="a6"/>
          <w:rFonts w:cs="Times New Roman"/>
          <w:spacing w:val="9"/>
          <w:sz w:val="22"/>
          <w:szCs w:val="22"/>
        </w:rPr>
        <w:t xml:space="preserve"> </w:t>
      </w:r>
      <w:r w:rsidR="00317CCB" w:rsidRPr="000C2835">
        <w:rPr>
          <w:rStyle w:val="a6"/>
          <w:rFonts w:cs="Times New Roman"/>
          <w:sz w:val="22"/>
          <w:szCs w:val="22"/>
        </w:rPr>
        <w:t>ООН в борьбе с коррупцией»</w:t>
      </w:r>
      <w:r w:rsidRPr="000C2835">
        <w:rPr>
          <w:rStyle w:val="a6"/>
          <w:rFonts w:cs="Times New Roman"/>
          <w:b/>
          <w:bCs/>
          <w:sz w:val="22"/>
          <w:szCs w:val="22"/>
        </w:rPr>
        <w:t> (30% от 100% РК)</w:t>
      </w:r>
    </w:p>
    <w:p w14:paraId="3F2F7EF2" w14:textId="77777777" w:rsidR="00C674E2" w:rsidRPr="00E80C8E" w:rsidRDefault="00C674E2" w:rsidP="00C674E2">
      <w:pPr>
        <w:pStyle w:val="paragraph"/>
        <w:spacing w:before="0" w:after="0"/>
        <w:jc w:val="center"/>
        <w:rPr>
          <w:rStyle w:val="a6"/>
          <w:rFonts w:cs="Times New Roman"/>
          <w:b/>
          <w:bCs/>
          <w:sz w:val="22"/>
          <w:szCs w:val="22"/>
        </w:rPr>
      </w:pPr>
    </w:p>
    <w:tbl>
      <w:tblPr>
        <w:tblStyle w:val="TableNormal"/>
        <w:tblW w:w="11199" w:type="dxa"/>
        <w:tblInd w:w="-29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53"/>
        <w:gridCol w:w="1873"/>
        <w:gridCol w:w="1787"/>
        <w:gridCol w:w="1986"/>
        <w:gridCol w:w="3400"/>
      </w:tblGrid>
      <w:tr w:rsidR="00C674E2" w:rsidRPr="000C2835" w14:paraId="47F38D48" w14:textId="77777777" w:rsidTr="001173D7">
        <w:trPr>
          <w:trHeight w:val="682"/>
        </w:trPr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5D3DF" w14:textId="77777777" w:rsidR="00C674E2" w:rsidRPr="000C2835" w:rsidRDefault="00C674E2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Критерий 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  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DD033" w14:textId="77777777" w:rsidR="00C674E2" w:rsidRPr="000C2835" w:rsidRDefault="00C674E2" w:rsidP="001173D7">
            <w:pPr>
              <w:pStyle w:val="paragraph"/>
              <w:spacing w:before="0" w:after="0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«Отлично» </w:t>
            </w:r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>  </w:t>
            </w:r>
          </w:p>
          <w:p w14:paraId="48692B97" w14:textId="77777777" w:rsidR="00C674E2" w:rsidRPr="000C2835" w:rsidRDefault="00C674E2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proofErr w:type="gramStart"/>
            <w:r w:rsidRPr="000C2835">
              <w:rPr>
                <w:rStyle w:val="a6"/>
                <w:rFonts w:cs="Times New Roman"/>
                <w:sz w:val="22"/>
                <w:szCs w:val="22"/>
              </w:rPr>
              <w:t>25-30</w:t>
            </w:r>
            <w:proofErr w:type="gramEnd"/>
            <w:r w:rsidRPr="000C2835">
              <w:rPr>
                <w:rStyle w:val="a6"/>
                <w:rFonts w:cs="Times New Roman"/>
                <w:sz w:val="22"/>
                <w:szCs w:val="22"/>
              </w:rPr>
              <w:t>% 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A0B76" w14:textId="77777777" w:rsidR="00C674E2" w:rsidRPr="000C2835" w:rsidRDefault="00C674E2" w:rsidP="001173D7">
            <w:pPr>
              <w:pStyle w:val="paragraph"/>
              <w:spacing w:before="0" w:after="0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«Хорошо» </w:t>
            </w:r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>  </w:t>
            </w:r>
          </w:p>
          <w:p w14:paraId="4D566BE8" w14:textId="77777777" w:rsidR="00C674E2" w:rsidRPr="000C2835" w:rsidRDefault="00C674E2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proofErr w:type="gramStart"/>
            <w:r w:rsidRPr="000C2835">
              <w:rPr>
                <w:rStyle w:val="a6"/>
                <w:rFonts w:cs="Times New Roman"/>
                <w:sz w:val="22"/>
                <w:szCs w:val="22"/>
              </w:rPr>
              <w:t>20-20</w:t>
            </w:r>
            <w:proofErr w:type="gramEnd"/>
            <w:r w:rsidRPr="000C2835">
              <w:rPr>
                <w:rStyle w:val="a6"/>
                <w:rFonts w:cs="Times New Roman"/>
                <w:sz w:val="22"/>
                <w:szCs w:val="22"/>
              </w:rPr>
              <w:t>% 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68C69" w14:textId="77777777" w:rsidR="00C674E2" w:rsidRPr="000C2835" w:rsidRDefault="00C674E2" w:rsidP="001173D7">
            <w:pPr>
              <w:pStyle w:val="paragraph"/>
              <w:spacing w:before="0" w:after="0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«Удовлетворительно»</w:t>
            </w:r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>  </w:t>
            </w:r>
          </w:p>
          <w:p w14:paraId="69F5458D" w14:textId="77777777" w:rsidR="00C674E2" w:rsidRPr="000C2835" w:rsidRDefault="00C674E2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proofErr w:type="gramStart"/>
            <w:r w:rsidRPr="000C2835">
              <w:rPr>
                <w:rStyle w:val="a6"/>
                <w:rFonts w:cs="Times New Roman"/>
                <w:sz w:val="22"/>
                <w:szCs w:val="22"/>
              </w:rPr>
              <w:t>15-20</w:t>
            </w:r>
            <w:proofErr w:type="gramEnd"/>
            <w:r w:rsidRPr="000C2835">
              <w:rPr>
                <w:rStyle w:val="a6"/>
                <w:rFonts w:cs="Times New Roman"/>
                <w:sz w:val="22"/>
                <w:szCs w:val="22"/>
              </w:rPr>
              <w:t>% 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A0EEA" w14:textId="77777777" w:rsidR="00C674E2" w:rsidRPr="000C2835" w:rsidRDefault="00C674E2" w:rsidP="001173D7">
            <w:pPr>
              <w:pStyle w:val="paragraph"/>
              <w:spacing w:before="0" w:after="0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«Неудовлетворительно»</w:t>
            </w:r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>  </w:t>
            </w:r>
          </w:p>
          <w:p w14:paraId="429ACE92" w14:textId="77777777" w:rsidR="00C674E2" w:rsidRPr="000C2835" w:rsidRDefault="00C674E2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proofErr w:type="gramStart"/>
            <w:r w:rsidRPr="000C2835">
              <w:rPr>
                <w:rStyle w:val="a6"/>
                <w:rFonts w:cs="Times New Roman"/>
                <w:sz w:val="22"/>
                <w:szCs w:val="22"/>
              </w:rPr>
              <w:t>0 – 15%</w:t>
            </w:r>
            <w:proofErr w:type="gramEnd"/>
            <w:r w:rsidRPr="000C2835">
              <w:rPr>
                <w:rStyle w:val="a6"/>
                <w:rFonts w:cs="Times New Roman"/>
                <w:sz w:val="22"/>
                <w:szCs w:val="22"/>
              </w:rPr>
              <w:t> </w:t>
            </w:r>
          </w:p>
        </w:tc>
      </w:tr>
      <w:tr w:rsidR="00C674E2" w:rsidRPr="000C2835" w14:paraId="48B85D61" w14:textId="77777777" w:rsidTr="001173D7">
        <w:trPr>
          <w:trHeight w:val="3791"/>
        </w:trPr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FEB14" w14:textId="34F07F00" w:rsidR="00C674E2" w:rsidRPr="000C2835" w:rsidRDefault="00317CCB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317CCB">
              <w:rPr>
                <w:rStyle w:val="a6"/>
                <w:rFonts w:cs="Times New Roman"/>
                <w:b/>
                <w:bCs/>
                <w:sz w:val="22"/>
                <w:szCs w:val="22"/>
              </w:rPr>
              <w:t>Содержание и глубина раскрытия темы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A5BFE" w14:textId="03A4E256" w:rsidR="00C674E2" w:rsidRPr="000C2835" w:rsidRDefault="00317CCB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317CCB">
              <w:rPr>
                <w:rStyle w:val="a6"/>
                <w:rFonts w:cs="Times New Roman"/>
                <w:sz w:val="22"/>
                <w:szCs w:val="22"/>
              </w:rPr>
              <w:t xml:space="preserve">Полное и всестороннее раскрытие роли ООН в борьбе с коррупцией. Описаны ключевые инициативы, программы, и документы, </w:t>
            </w:r>
            <w:proofErr w:type="gramStart"/>
            <w:r w:rsidRPr="00317CCB">
              <w:rPr>
                <w:rStyle w:val="a6"/>
                <w:rFonts w:cs="Times New Roman"/>
                <w:sz w:val="22"/>
                <w:szCs w:val="22"/>
              </w:rPr>
              <w:t>например,</w:t>
            </w:r>
            <w:proofErr w:type="gramEnd"/>
            <w:r w:rsidRPr="00317CCB">
              <w:rPr>
                <w:rStyle w:val="a6"/>
                <w:rFonts w:cs="Times New Roman"/>
                <w:sz w:val="22"/>
                <w:szCs w:val="22"/>
              </w:rPr>
              <w:t xml:space="preserve"> Конвенция ООН против коррупции (UNCAC). Рассмотрены </w:t>
            </w:r>
            <w:r w:rsidRPr="00317CCB">
              <w:rPr>
                <w:rStyle w:val="a6"/>
                <w:rFonts w:cs="Times New Roman"/>
                <w:sz w:val="22"/>
                <w:szCs w:val="22"/>
              </w:rPr>
              <w:lastRenderedPageBreak/>
              <w:t>механизмы реализации, примеры международного сотрудничества и практические результаты. Презентация содержит аналитический подход и предложения по улучшению.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81789" w14:textId="58213122" w:rsidR="00C674E2" w:rsidRPr="000C2835" w:rsidRDefault="00317CCB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317CCB">
              <w:rPr>
                <w:rStyle w:val="a6"/>
                <w:rFonts w:cs="Times New Roman"/>
                <w:sz w:val="22"/>
                <w:szCs w:val="22"/>
              </w:rPr>
              <w:lastRenderedPageBreak/>
              <w:t>Тема раскрыта подробно, описаны основные инициативы ООН и её роль. Примеры приведены, но их недостаточно для глубокого анализа. Текст преимущественно обобщённый.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BAAC7" w14:textId="794D8A12" w:rsidR="00C674E2" w:rsidRPr="000C2835" w:rsidRDefault="00317CCB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317CCB">
              <w:rPr>
                <w:rStyle w:val="a6"/>
                <w:rFonts w:cs="Times New Roman"/>
                <w:sz w:val="22"/>
                <w:szCs w:val="22"/>
              </w:rPr>
              <w:t>Информация поверхностная. Упомянуты лишь базовые аспекты работы ООН без анализа или примеров. Отсутствует привязка к реальным механизмам и достижениям.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35D1F" w14:textId="34F9CEDB" w:rsidR="00C674E2" w:rsidRPr="000C2835" w:rsidRDefault="00317CCB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317CCB">
              <w:rPr>
                <w:rStyle w:val="a6"/>
                <w:rFonts w:cs="Times New Roman"/>
                <w:sz w:val="22"/>
                <w:szCs w:val="22"/>
              </w:rPr>
              <w:t>Презентация содержит несущественные или недостоверные данные. Роль ООН практически не раскрыта.</w:t>
            </w:r>
          </w:p>
        </w:tc>
      </w:tr>
      <w:tr w:rsidR="00C674E2" w:rsidRPr="000C2835" w14:paraId="0F9E4830" w14:textId="77777777" w:rsidTr="001173D7">
        <w:trPr>
          <w:trHeight w:val="4422"/>
        </w:trPr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33A63" w14:textId="520B4946" w:rsidR="00C674E2" w:rsidRPr="000C2835" w:rsidRDefault="00EB3F5E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EB3F5E">
              <w:rPr>
                <w:rStyle w:val="a6"/>
                <w:rFonts w:cs="Times New Roman"/>
                <w:b/>
                <w:bCs/>
                <w:sz w:val="22"/>
                <w:szCs w:val="22"/>
              </w:rPr>
              <w:t>Ясность и логика изложения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3D43D" w14:textId="03B4C81C" w:rsidR="00C674E2" w:rsidRPr="000C2835" w:rsidRDefault="00EB3F5E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EB3F5E">
              <w:rPr>
                <w:rStyle w:val="a6"/>
                <w:rFonts w:cs="Times New Roman"/>
                <w:sz w:val="22"/>
                <w:szCs w:val="22"/>
              </w:rPr>
              <w:t>Текст структурирован, с чётким делением на вступление, основную часть и выводы. Логика изложения последовательна, идеи легко воспринимаются. Используется профессиональная терминология и международная лексика.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E5ECD" w14:textId="0FD8A526" w:rsidR="00C674E2" w:rsidRDefault="00EB3F5E" w:rsidP="001173D7">
            <w:pPr>
              <w:rPr>
                <w:rStyle w:val="a6"/>
                <w:rFonts w:cs="Times New Roman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B3F5E">
              <w:rPr>
                <w:rStyle w:val="a6"/>
                <w:rFonts w:cs="Times New Roman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Текст структурирован, но в логике изложения есть незначительные пробелы. В отдельных местах материал сложно воспринимать.</w:t>
            </w:r>
          </w:p>
          <w:p w14:paraId="2BB7B385" w14:textId="77777777" w:rsidR="00C674E2" w:rsidRPr="00B7799C" w:rsidRDefault="00C674E2" w:rsidP="001173D7"/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EAF03" w14:textId="585CB16D" w:rsidR="00C674E2" w:rsidRPr="000C2835" w:rsidRDefault="00EB3F5E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EB3F5E">
              <w:rPr>
                <w:rStyle w:val="a6"/>
                <w:rFonts w:cs="Times New Roman"/>
                <w:sz w:val="22"/>
                <w:szCs w:val="22"/>
              </w:rPr>
              <w:t>Текст слабо структурирован, информация подана хаотично. Используется общий язык, встречаются повторы и лишние детали.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CDAAF" w14:textId="3594ED3B" w:rsidR="00C674E2" w:rsidRPr="000C2835" w:rsidRDefault="00EB3F5E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EB3F5E">
              <w:rPr>
                <w:rStyle w:val="a6"/>
                <w:rFonts w:cs="Times New Roman"/>
                <w:sz w:val="22"/>
                <w:szCs w:val="22"/>
              </w:rPr>
              <w:t>Отсутствие структуры, логика изложения нарушена. Текст труден для понимания.</w:t>
            </w:r>
          </w:p>
        </w:tc>
      </w:tr>
    </w:tbl>
    <w:p w14:paraId="47667AF5" w14:textId="77777777" w:rsidR="00C674E2" w:rsidRDefault="00C674E2">
      <w:pPr>
        <w:rPr>
          <w:rFonts w:cs="Times New Roman"/>
          <w:sz w:val="22"/>
          <w:szCs w:val="22"/>
        </w:rPr>
      </w:pPr>
    </w:p>
    <w:p w14:paraId="3E9B9D0E" w14:textId="77777777" w:rsidR="00C674E2" w:rsidRDefault="00C674E2">
      <w:pPr>
        <w:rPr>
          <w:rFonts w:cs="Times New Roman"/>
          <w:sz w:val="22"/>
          <w:szCs w:val="22"/>
        </w:rPr>
      </w:pPr>
    </w:p>
    <w:p w14:paraId="1CAFBBAE" w14:textId="77777777" w:rsidR="00C674E2" w:rsidRPr="000C2835" w:rsidRDefault="00C674E2" w:rsidP="00C674E2">
      <w:pPr>
        <w:pStyle w:val="paragraph"/>
        <w:spacing w:before="0" w:after="0"/>
        <w:jc w:val="center"/>
        <w:rPr>
          <w:rStyle w:val="a6"/>
          <w:rFonts w:cs="Times New Roman"/>
          <w:b/>
          <w:bCs/>
          <w:sz w:val="22"/>
          <w:szCs w:val="22"/>
        </w:rPr>
      </w:pPr>
      <w:r w:rsidRPr="000C2835">
        <w:rPr>
          <w:rStyle w:val="a6"/>
          <w:rFonts w:cs="Times New Roman"/>
          <w:b/>
          <w:bCs/>
          <w:sz w:val="22"/>
          <w:szCs w:val="22"/>
        </w:rPr>
        <w:t>РУБРИКАТОР СУММАТИВНОГО ОЦЕНИВАНИЯ</w:t>
      </w:r>
      <w:r w:rsidRPr="000C2835">
        <w:rPr>
          <w:rStyle w:val="a6"/>
          <w:rFonts w:cs="Times New Roman"/>
          <w:sz w:val="22"/>
          <w:szCs w:val="22"/>
        </w:rPr>
        <w:t> </w:t>
      </w:r>
    </w:p>
    <w:p w14:paraId="1CBFB551" w14:textId="77777777" w:rsidR="00C674E2" w:rsidRDefault="00C674E2" w:rsidP="00C674E2">
      <w:pPr>
        <w:pStyle w:val="paragraph"/>
        <w:spacing w:before="0" w:after="0"/>
        <w:jc w:val="center"/>
        <w:rPr>
          <w:rStyle w:val="a6"/>
          <w:rFonts w:cs="Times New Roman"/>
          <w:b/>
          <w:bCs/>
          <w:sz w:val="22"/>
          <w:szCs w:val="22"/>
        </w:rPr>
      </w:pPr>
      <w:r w:rsidRPr="000C2835">
        <w:rPr>
          <w:rStyle w:val="a6"/>
          <w:rFonts w:cs="Times New Roman"/>
          <w:b/>
          <w:bCs/>
          <w:sz w:val="22"/>
          <w:szCs w:val="22"/>
        </w:rPr>
        <w:t>КРИТЕРИИ ОЦЕНИВАНИЯ РЕЗУЛЬТАТОВ ОБУЧЕНИЯ </w:t>
      </w:r>
      <w:r w:rsidRPr="000C2835">
        <w:rPr>
          <w:rStyle w:val="a6"/>
          <w:rFonts w:cs="Times New Roman"/>
          <w:sz w:val="22"/>
          <w:szCs w:val="22"/>
        </w:rPr>
        <w:t>  </w:t>
      </w:r>
    </w:p>
    <w:p w14:paraId="019B9343" w14:textId="42F93DD2" w:rsidR="00C674E2" w:rsidRDefault="00C674E2" w:rsidP="00C674E2">
      <w:pPr>
        <w:pStyle w:val="paragraph"/>
        <w:spacing w:before="0" w:after="0"/>
        <w:jc w:val="center"/>
        <w:rPr>
          <w:rStyle w:val="a6"/>
          <w:rFonts w:cs="Times New Roman"/>
          <w:b/>
          <w:bCs/>
          <w:sz w:val="22"/>
          <w:szCs w:val="22"/>
        </w:rPr>
      </w:pPr>
      <w:r>
        <w:rPr>
          <w:rStyle w:val="a6"/>
          <w:rFonts w:cs="Times New Roman"/>
          <w:b/>
          <w:bCs/>
          <w:sz w:val="22"/>
          <w:szCs w:val="22"/>
        </w:rPr>
        <w:t>П</w:t>
      </w:r>
      <w:r w:rsidRPr="000C2835">
        <w:rPr>
          <w:rStyle w:val="a6"/>
          <w:rFonts w:cs="Times New Roman"/>
          <w:b/>
          <w:bCs/>
          <w:sz w:val="22"/>
          <w:szCs w:val="22"/>
        </w:rPr>
        <w:t>резентация «</w:t>
      </w:r>
      <w:r w:rsidR="00EB3F5E" w:rsidRPr="00EB3F5E">
        <w:rPr>
          <w:rStyle w:val="a6"/>
          <w:rFonts w:cs="Times New Roman"/>
          <w:b/>
          <w:bCs/>
          <w:sz w:val="22"/>
          <w:szCs w:val="22"/>
        </w:rPr>
        <w:t>Уголовная ответственность за совершение коррупционных уголовных правонарушений за рубежом</w:t>
      </w:r>
      <w:r w:rsidRPr="000C2835">
        <w:rPr>
          <w:rStyle w:val="a6"/>
          <w:rFonts w:cs="Times New Roman"/>
          <w:b/>
          <w:bCs/>
          <w:sz w:val="22"/>
          <w:szCs w:val="22"/>
        </w:rPr>
        <w:t>» (30% от 100% РК)</w:t>
      </w:r>
    </w:p>
    <w:p w14:paraId="486D129C" w14:textId="77777777" w:rsidR="00C674E2" w:rsidRPr="00E80C8E" w:rsidRDefault="00C674E2" w:rsidP="00C674E2">
      <w:pPr>
        <w:pStyle w:val="paragraph"/>
        <w:spacing w:before="0" w:after="0"/>
        <w:jc w:val="center"/>
        <w:rPr>
          <w:rStyle w:val="a6"/>
          <w:rFonts w:cs="Times New Roman"/>
          <w:b/>
          <w:bCs/>
          <w:sz w:val="22"/>
          <w:szCs w:val="22"/>
        </w:rPr>
      </w:pPr>
    </w:p>
    <w:tbl>
      <w:tblPr>
        <w:tblStyle w:val="TableNormal"/>
        <w:tblW w:w="11199" w:type="dxa"/>
        <w:tblInd w:w="-29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53"/>
        <w:gridCol w:w="1873"/>
        <w:gridCol w:w="1787"/>
        <w:gridCol w:w="1986"/>
        <w:gridCol w:w="3400"/>
      </w:tblGrid>
      <w:tr w:rsidR="00C674E2" w:rsidRPr="000C2835" w14:paraId="4839A222" w14:textId="77777777" w:rsidTr="001173D7">
        <w:trPr>
          <w:trHeight w:val="682"/>
        </w:trPr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FB707" w14:textId="77777777" w:rsidR="00C674E2" w:rsidRPr="000C2835" w:rsidRDefault="00C674E2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Критерий </w:t>
            </w:r>
            <w:r w:rsidRPr="000C2835">
              <w:rPr>
                <w:rStyle w:val="a6"/>
                <w:rFonts w:cs="Times New Roman"/>
                <w:sz w:val="22"/>
                <w:szCs w:val="22"/>
              </w:rPr>
              <w:t>  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D4A02" w14:textId="77777777" w:rsidR="00C674E2" w:rsidRPr="000C2835" w:rsidRDefault="00C674E2" w:rsidP="001173D7">
            <w:pPr>
              <w:pStyle w:val="paragraph"/>
              <w:spacing w:before="0" w:after="0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«Отлично» </w:t>
            </w:r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>  </w:t>
            </w:r>
          </w:p>
          <w:p w14:paraId="099CE6A0" w14:textId="77777777" w:rsidR="00C674E2" w:rsidRPr="000C2835" w:rsidRDefault="00C674E2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proofErr w:type="gramStart"/>
            <w:r w:rsidRPr="000C2835">
              <w:rPr>
                <w:rStyle w:val="a6"/>
                <w:rFonts w:cs="Times New Roman"/>
                <w:sz w:val="22"/>
                <w:szCs w:val="22"/>
              </w:rPr>
              <w:t>25-30</w:t>
            </w:r>
            <w:proofErr w:type="gramEnd"/>
            <w:r w:rsidRPr="000C2835">
              <w:rPr>
                <w:rStyle w:val="a6"/>
                <w:rFonts w:cs="Times New Roman"/>
                <w:sz w:val="22"/>
                <w:szCs w:val="22"/>
              </w:rPr>
              <w:t>% 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84EEE" w14:textId="77777777" w:rsidR="00C674E2" w:rsidRPr="000C2835" w:rsidRDefault="00C674E2" w:rsidP="001173D7">
            <w:pPr>
              <w:pStyle w:val="paragraph"/>
              <w:spacing w:before="0" w:after="0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«Хорошо» </w:t>
            </w:r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>  </w:t>
            </w:r>
          </w:p>
          <w:p w14:paraId="6808F340" w14:textId="77777777" w:rsidR="00C674E2" w:rsidRPr="000C2835" w:rsidRDefault="00C674E2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proofErr w:type="gramStart"/>
            <w:r w:rsidRPr="000C2835">
              <w:rPr>
                <w:rStyle w:val="a6"/>
                <w:rFonts w:cs="Times New Roman"/>
                <w:sz w:val="22"/>
                <w:szCs w:val="22"/>
              </w:rPr>
              <w:t>20-20</w:t>
            </w:r>
            <w:proofErr w:type="gramEnd"/>
            <w:r w:rsidRPr="000C2835">
              <w:rPr>
                <w:rStyle w:val="a6"/>
                <w:rFonts w:cs="Times New Roman"/>
                <w:sz w:val="22"/>
                <w:szCs w:val="22"/>
              </w:rPr>
              <w:t>% 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8C294" w14:textId="77777777" w:rsidR="00C674E2" w:rsidRPr="000C2835" w:rsidRDefault="00C674E2" w:rsidP="001173D7">
            <w:pPr>
              <w:pStyle w:val="paragraph"/>
              <w:spacing w:before="0" w:after="0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«Удовлетворительно»</w:t>
            </w:r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>  </w:t>
            </w:r>
          </w:p>
          <w:p w14:paraId="5FFD89EC" w14:textId="77777777" w:rsidR="00C674E2" w:rsidRPr="000C2835" w:rsidRDefault="00C674E2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proofErr w:type="gramStart"/>
            <w:r w:rsidRPr="000C2835">
              <w:rPr>
                <w:rStyle w:val="a6"/>
                <w:rFonts w:cs="Times New Roman"/>
                <w:sz w:val="22"/>
                <w:szCs w:val="22"/>
              </w:rPr>
              <w:t>15-20</w:t>
            </w:r>
            <w:proofErr w:type="gramEnd"/>
            <w:r w:rsidRPr="000C2835">
              <w:rPr>
                <w:rStyle w:val="a6"/>
                <w:rFonts w:cs="Times New Roman"/>
                <w:sz w:val="22"/>
                <w:szCs w:val="22"/>
              </w:rPr>
              <w:t>% 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0FAA1" w14:textId="77777777" w:rsidR="00C674E2" w:rsidRPr="000C2835" w:rsidRDefault="00C674E2" w:rsidP="001173D7">
            <w:pPr>
              <w:pStyle w:val="paragraph"/>
              <w:spacing w:before="0" w:after="0"/>
              <w:rPr>
                <w:rStyle w:val="a6"/>
                <w:rFonts w:cs="Times New Roman"/>
                <w:sz w:val="22"/>
                <w:szCs w:val="22"/>
              </w:rPr>
            </w:pPr>
            <w:r w:rsidRPr="000C2835">
              <w:rPr>
                <w:rStyle w:val="a6"/>
                <w:rFonts w:cs="Times New Roman"/>
                <w:b/>
                <w:bCs/>
                <w:sz w:val="22"/>
                <w:szCs w:val="22"/>
              </w:rPr>
              <w:t>«Неудовлетворительно»</w:t>
            </w:r>
            <w:r w:rsidRPr="000C2835">
              <w:rPr>
                <w:rStyle w:val="Hyperlink4"/>
                <w:rFonts w:eastAsia="Arial Unicode MS"/>
                <w:sz w:val="22"/>
                <w:szCs w:val="22"/>
              </w:rPr>
              <w:t>  </w:t>
            </w:r>
          </w:p>
          <w:p w14:paraId="66BBA86F" w14:textId="77777777" w:rsidR="00C674E2" w:rsidRPr="000C2835" w:rsidRDefault="00C674E2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proofErr w:type="gramStart"/>
            <w:r w:rsidRPr="000C2835">
              <w:rPr>
                <w:rStyle w:val="a6"/>
                <w:rFonts w:cs="Times New Roman"/>
                <w:sz w:val="22"/>
                <w:szCs w:val="22"/>
              </w:rPr>
              <w:t>0 – 15%</w:t>
            </w:r>
            <w:proofErr w:type="gramEnd"/>
            <w:r w:rsidRPr="000C2835">
              <w:rPr>
                <w:rStyle w:val="a6"/>
                <w:rFonts w:cs="Times New Roman"/>
                <w:sz w:val="22"/>
                <w:szCs w:val="22"/>
              </w:rPr>
              <w:t> </w:t>
            </w:r>
          </w:p>
        </w:tc>
      </w:tr>
      <w:tr w:rsidR="00C674E2" w:rsidRPr="000C2835" w14:paraId="67114E21" w14:textId="77777777" w:rsidTr="001173D7">
        <w:trPr>
          <w:trHeight w:val="3791"/>
        </w:trPr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DDD33" w14:textId="72E244FD" w:rsidR="00C674E2" w:rsidRPr="000C2835" w:rsidRDefault="00EB3F5E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EB3F5E">
              <w:rPr>
                <w:rStyle w:val="a6"/>
                <w:rFonts w:cs="Times New Roman"/>
                <w:b/>
                <w:bCs/>
                <w:sz w:val="22"/>
                <w:szCs w:val="22"/>
              </w:rPr>
              <w:t>Содержание и глубина раскрытия темы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BC81E" w14:textId="774F699A" w:rsidR="00C674E2" w:rsidRPr="000C2835" w:rsidRDefault="00EB3F5E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EB3F5E">
              <w:rPr>
                <w:rStyle w:val="a6"/>
                <w:rFonts w:cs="Times New Roman"/>
                <w:sz w:val="22"/>
                <w:szCs w:val="22"/>
              </w:rPr>
              <w:t xml:space="preserve">Полное раскрытие темы с акцентом на международные подходы к уголовной ответственности за коррупционные преступления. Приведены примеры законодательства разных стран (например, США </w:t>
            </w:r>
            <w:r w:rsidRPr="00EB3F5E">
              <w:rPr>
                <w:rStyle w:val="a6"/>
                <w:rFonts w:cs="Times New Roman"/>
                <w:sz w:val="22"/>
                <w:szCs w:val="22"/>
              </w:rPr>
              <w:lastRenderedPageBreak/>
              <w:t xml:space="preserve">— FCPA, Великобритания — UK </w:t>
            </w:r>
            <w:proofErr w:type="spellStart"/>
            <w:r w:rsidRPr="00EB3F5E">
              <w:rPr>
                <w:rStyle w:val="a6"/>
                <w:rFonts w:cs="Times New Roman"/>
                <w:sz w:val="22"/>
                <w:szCs w:val="22"/>
              </w:rPr>
              <w:t>Bribery</w:t>
            </w:r>
            <w:proofErr w:type="spellEnd"/>
            <w:r w:rsidRPr="00EB3F5E">
              <w:rPr>
                <w:rStyle w:val="a6"/>
                <w:rFonts w:cs="Times New Roman"/>
                <w:sz w:val="22"/>
                <w:szCs w:val="22"/>
              </w:rPr>
              <w:t xml:space="preserve"> Act, Германия и другие). Освещены особенности применения норм, механизмы наказания и их эффективность. Добавлены сравнения, аналитика и предложения по адаптации лучших практик.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8F187" w14:textId="7BA96437" w:rsidR="00C674E2" w:rsidRPr="000C2835" w:rsidRDefault="00EB3F5E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EB3F5E">
              <w:rPr>
                <w:rStyle w:val="a6"/>
                <w:rFonts w:cs="Times New Roman"/>
                <w:sz w:val="22"/>
                <w:szCs w:val="22"/>
              </w:rPr>
              <w:lastRenderedPageBreak/>
              <w:t>Тема раскрыта достаточно подробно, описаны ключевые аспекты законодательства нескольких стран. Примеры приведены, но анализ ограничен. Текст преимущественно обобщённый.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69E96" w14:textId="693FBB55" w:rsidR="00C674E2" w:rsidRPr="000C2835" w:rsidRDefault="00EB3F5E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EB3F5E">
              <w:rPr>
                <w:rStyle w:val="a6"/>
                <w:rFonts w:cs="Times New Roman"/>
                <w:sz w:val="22"/>
                <w:szCs w:val="22"/>
              </w:rPr>
              <w:t>Информация поверхностная. Упомянуты только базовые аспекты уголовной ответственности, без конкретных примеров из законодательства других стран.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EB277" w14:textId="3C7874D1" w:rsidR="00C674E2" w:rsidRPr="000C2835" w:rsidRDefault="00EB3F5E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EB3F5E">
              <w:rPr>
                <w:rStyle w:val="a6"/>
                <w:rFonts w:cs="Times New Roman"/>
                <w:sz w:val="22"/>
                <w:szCs w:val="22"/>
              </w:rPr>
              <w:t>Презентация содержит неполные или недостоверные данные. Тема практически не раскрыта.</w:t>
            </w:r>
          </w:p>
        </w:tc>
      </w:tr>
      <w:tr w:rsidR="00C674E2" w:rsidRPr="000C2835" w14:paraId="75DDA6A1" w14:textId="77777777" w:rsidTr="001173D7">
        <w:trPr>
          <w:trHeight w:val="4422"/>
        </w:trPr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F2C18" w14:textId="21B82858" w:rsidR="00C674E2" w:rsidRPr="000C2835" w:rsidRDefault="00EB3F5E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EB3F5E">
              <w:rPr>
                <w:rStyle w:val="a6"/>
                <w:rFonts w:cs="Times New Roman"/>
                <w:b/>
                <w:bCs/>
                <w:sz w:val="22"/>
                <w:szCs w:val="22"/>
              </w:rPr>
              <w:t>Ясность и логика изложения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B61F7" w14:textId="3E73FD40" w:rsidR="00C674E2" w:rsidRPr="000C2835" w:rsidRDefault="00EB3F5E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EB3F5E">
              <w:rPr>
                <w:rStyle w:val="a6"/>
                <w:rFonts w:cs="Times New Roman"/>
                <w:sz w:val="22"/>
                <w:szCs w:val="22"/>
              </w:rPr>
              <w:t>Текст структурирован, с чётким делением на вступление, основную часть и выводы. Логика изложения последовательна, идеи представлены доступно и системно. Используется профессиональная юридическая лексика.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10B84" w14:textId="4BE9A122" w:rsidR="00C674E2" w:rsidRPr="00B7799C" w:rsidRDefault="00EB3F5E" w:rsidP="001173D7">
            <w:r w:rsidRPr="00EB3F5E">
              <w:rPr>
                <w:rStyle w:val="a6"/>
                <w:rFonts w:cs="Times New Roman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Текст структурирован, но в логике изложения есть незначительные пробелы. В отдельных местах материал трудно воспринимать.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39900" w14:textId="7A969EB6" w:rsidR="00C674E2" w:rsidRPr="000C2835" w:rsidRDefault="00EB3F5E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EB3F5E">
              <w:rPr>
                <w:rStyle w:val="a6"/>
                <w:rFonts w:cs="Times New Roman"/>
                <w:sz w:val="22"/>
                <w:szCs w:val="22"/>
              </w:rPr>
              <w:t>Текст недостаточно структурирован, информация подана хаотично. Используются общие термины, без глубокой проработки.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16ADF" w14:textId="4C92F753" w:rsidR="00C674E2" w:rsidRPr="000C2835" w:rsidRDefault="00EB3F5E" w:rsidP="001173D7">
            <w:pPr>
              <w:pStyle w:val="paragraph"/>
              <w:spacing w:before="0" w:after="0"/>
              <w:rPr>
                <w:rFonts w:cs="Times New Roman"/>
                <w:sz w:val="22"/>
                <w:szCs w:val="22"/>
              </w:rPr>
            </w:pPr>
            <w:r w:rsidRPr="00EB3F5E">
              <w:rPr>
                <w:rStyle w:val="a6"/>
                <w:rFonts w:cs="Times New Roman"/>
                <w:sz w:val="22"/>
                <w:szCs w:val="22"/>
              </w:rPr>
              <w:t>Отсутствие структуры, логика изложения нарушена. Текст труден для понимания и не соответствует заявленной теме.</w:t>
            </w:r>
          </w:p>
        </w:tc>
      </w:tr>
    </w:tbl>
    <w:p w14:paraId="55F7C0E4" w14:textId="77777777" w:rsidR="00C674E2" w:rsidRPr="000C2835" w:rsidRDefault="00C674E2">
      <w:pPr>
        <w:rPr>
          <w:rFonts w:cs="Times New Roman"/>
          <w:sz w:val="22"/>
          <w:szCs w:val="22"/>
        </w:rPr>
      </w:pPr>
    </w:p>
    <w:sectPr w:rsidR="00C674E2" w:rsidRPr="000C2835" w:rsidSect="000C2835">
      <w:pgSz w:w="11900" w:h="16840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AC137" w14:textId="77777777" w:rsidR="00AE751B" w:rsidRDefault="00AE751B">
      <w:r>
        <w:separator/>
      </w:r>
    </w:p>
  </w:endnote>
  <w:endnote w:type="continuationSeparator" w:id="0">
    <w:p w14:paraId="26FFFE72" w14:textId="77777777" w:rsidR="00AE751B" w:rsidRDefault="00AE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BC475" w14:textId="77777777" w:rsidR="00AE751B" w:rsidRDefault="00AE751B">
      <w:r>
        <w:separator/>
      </w:r>
    </w:p>
  </w:footnote>
  <w:footnote w:type="continuationSeparator" w:id="0">
    <w:p w14:paraId="69C6F1AC" w14:textId="77777777" w:rsidR="00AE751B" w:rsidRDefault="00AE7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716C5"/>
    <w:multiLevelType w:val="hybridMultilevel"/>
    <w:tmpl w:val="4BF46502"/>
    <w:lvl w:ilvl="0" w:tplc="990E47D2">
      <w:start w:val="1"/>
      <w:numFmt w:val="decimal"/>
      <w:lvlText w:val="%1."/>
      <w:lvlJc w:val="left"/>
      <w:pPr>
        <w:tabs>
          <w:tab w:val="left" w:pos="447"/>
        </w:tabs>
        <w:ind w:left="446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089560">
      <w:start w:val="1"/>
      <w:numFmt w:val="decimal"/>
      <w:lvlText w:val="%2."/>
      <w:lvlJc w:val="left"/>
      <w:pPr>
        <w:tabs>
          <w:tab w:val="left" w:pos="447"/>
        </w:tabs>
        <w:ind w:left="1053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58351A">
      <w:start w:val="1"/>
      <w:numFmt w:val="decimal"/>
      <w:lvlText w:val="%3."/>
      <w:lvlJc w:val="left"/>
      <w:pPr>
        <w:tabs>
          <w:tab w:val="left" w:pos="447"/>
        </w:tabs>
        <w:ind w:left="1773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70F99E">
      <w:start w:val="1"/>
      <w:numFmt w:val="decimal"/>
      <w:lvlText w:val="%4."/>
      <w:lvlJc w:val="left"/>
      <w:pPr>
        <w:tabs>
          <w:tab w:val="left" w:pos="447"/>
        </w:tabs>
        <w:ind w:left="2493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02A3C4">
      <w:start w:val="1"/>
      <w:numFmt w:val="decimal"/>
      <w:lvlText w:val="%5."/>
      <w:lvlJc w:val="left"/>
      <w:pPr>
        <w:tabs>
          <w:tab w:val="left" w:pos="447"/>
        </w:tabs>
        <w:ind w:left="3213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12C13E">
      <w:start w:val="1"/>
      <w:numFmt w:val="decimal"/>
      <w:lvlText w:val="%6."/>
      <w:lvlJc w:val="left"/>
      <w:pPr>
        <w:tabs>
          <w:tab w:val="left" w:pos="447"/>
        </w:tabs>
        <w:ind w:left="3933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A2F6AC">
      <w:start w:val="1"/>
      <w:numFmt w:val="decimal"/>
      <w:lvlText w:val="%7."/>
      <w:lvlJc w:val="left"/>
      <w:pPr>
        <w:tabs>
          <w:tab w:val="left" w:pos="447"/>
        </w:tabs>
        <w:ind w:left="4653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C0CC9E">
      <w:start w:val="1"/>
      <w:numFmt w:val="decimal"/>
      <w:lvlText w:val="%8."/>
      <w:lvlJc w:val="left"/>
      <w:pPr>
        <w:tabs>
          <w:tab w:val="left" w:pos="447"/>
        </w:tabs>
        <w:ind w:left="5373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E63A62">
      <w:start w:val="1"/>
      <w:numFmt w:val="decimal"/>
      <w:lvlText w:val="%9."/>
      <w:lvlJc w:val="left"/>
      <w:pPr>
        <w:tabs>
          <w:tab w:val="left" w:pos="447"/>
        </w:tabs>
        <w:ind w:left="6093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68955480">
    <w:abstractNumId w:val="0"/>
  </w:num>
  <w:num w:numId="2" w16cid:durableId="101612079">
    <w:abstractNumId w:val="0"/>
    <w:lvlOverride w:ilvl="0">
      <w:lvl w:ilvl="0" w:tplc="990E47D2">
        <w:start w:val="1"/>
        <w:numFmt w:val="decimal"/>
        <w:lvlText w:val="%1."/>
        <w:lvlJc w:val="left"/>
        <w:pPr>
          <w:ind w:left="333" w:hanging="21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089560">
        <w:start w:val="1"/>
        <w:numFmt w:val="decimal"/>
        <w:lvlText w:val="%2."/>
        <w:lvlJc w:val="left"/>
        <w:pPr>
          <w:ind w:left="1053" w:hanging="21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58351A">
        <w:start w:val="1"/>
        <w:numFmt w:val="decimal"/>
        <w:lvlText w:val="%3."/>
        <w:lvlJc w:val="left"/>
        <w:pPr>
          <w:ind w:left="1773" w:hanging="21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D70F99E">
        <w:start w:val="1"/>
        <w:numFmt w:val="decimal"/>
        <w:lvlText w:val="%4."/>
        <w:lvlJc w:val="left"/>
        <w:pPr>
          <w:ind w:left="2493" w:hanging="21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D02A3C4">
        <w:start w:val="1"/>
        <w:numFmt w:val="decimal"/>
        <w:lvlText w:val="%5."/>
        <w:lvlJc w:val="left"/>
        <w:pPr>
          <w:ind w:left="3213" w:hanging="21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B12C13E">
        <w:start w:val="1"/>
        <w:numFmt w:val="decimal"/>
        <w:lvlText w:val="%6."/>
        <w:lvlJc w:val="left"/>
        <w:pPr>
          <w:ind w:left="3933" w:hanging="21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A2F6AC">
        <w:start w:val="1"/>
        <w:numFmt w:val="decimal"/>
        <w:lvlText w:val="%7."/>
        <w:lvlJc w:val="left"/>
        <w:pPr>
          <w:ind w:left="4653" w:hanging="21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EC0CC9E">
        <w:start w:val="1"/>
        <w:numFmt w:val="decimal"/>
        <w:lvlText w:val="%8."/>
        <w:lvlJc w:val="left"/>
        <w:pPr>
          <w:ind w:left="5373" w:hanging="21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EE63A62">
        <w:start w:val="1"/>
        <w:numFmt w:val="decimal"/>
        <w:lvlText w:val="%9."/>
        <w:lvlJc w:val="left"/>
        <w:pPr>
          <w:ind w:left="6093" w:hanging="21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144858576">
    <w:abstractNumId w:val="0"/>
    <w:lvlOverride w:ilvl="0">
      <w:lvl w:ilvl="0" w:tplc="990E47D2">
        <w:start w:val="1"/>
        <w:numFmt w:val="decimal"/>
        <w:lvlText w:val="%1."/>
        <w:lvlJc w:val="left"/>
        <w:pPr>
          <w:ind w:left="337" w:hanging="2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089560">
        <w:start w:val="1"/>
        <w:numFmt w:val="decimal"/>
        <w:lvlText w:val="%2."/>
        <w:lvlJc w:val="left"/>
        <w:pPr>
          <w:ind w:left="1057" w:hanging="2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58351A">
        <w:start w:val="1"/>
        <w:numFmt w:val="decimal"/>
        <w:lvlText w:val="%3."/>
        <w:lvlJc w:val="left"/>
        <w:pPr>
          <w:ind w:left="1777" w:hanging="2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D70F99E">
        <w:start w:val="1"/>
        <w:numFmt w:val="decimal"/>
        <w:lvlText w:val="%4."/>
        <w:lvlJc w:val="left"/>
        <w:pPr>
          <w:ind w:left="2497" w:hanging="2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D02A3C4">
        <w:start w:val="1"/>
        <w:numFmt w:val="decimal"/>
        <w:lvlText w:val="%5."/>
        <w:lvlJc w:val="left"/>
        <w:pPr>
          <w:ind w:left="3217" w:hanging="2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B12C13E">
        <w:start w:val="1"/>
        <w:numFmt w:val="decimal"/>
        <w:lvlText w:val="%6."/>
        <w:lvlJc w:val="left"/>
        <w:pPr>
          <w:ind w:left="3937" w:hanging="2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A2F6AC">
        <w:start w:val="1"/>
        <w:numFmt w:val="decimal"/>
        <w:lvlText w:val="%7."/>
        <w:lvlJc w:val="left"/>
        <w:pPr>
          <w:ind w:left="4657" w:hanging="2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EC0CC9E">
        <w:start w:val="1"/>
        <w:numFmt w:val="decimal"/>
        <w:lvlText w:val="%8."/>
        <w:lvlJc w:val="left"/>
        <w:pPr>
          <w:ind w:left="5377" w:hanging="2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EE63A62">
        <w:start w:val="1"/>
        <w:numFmt w:val="decimal"/>
        <w:lvlText w:val="%9."/>
        <w:lvlJc w:val="left"/>
        <w:pPr>
          <w:ind w:left="6097" w:hanging="2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3145232">
    <w:abstractNumId w:val="0"/>
    <w:lvlOverride w:ilvl="0">
      <w:lvl w:ilvl="0" w:tplc="990E47D2">
        <w:start w:val="1"/>
        <w:numFmt w:val="decimal"/>
        <w:lvlText w:val="%1."/>
        <w:lvlJc w:val="left"/>
        <w:pPr>
          <w:tabs>
            <w:tab w:val="left" w:pos="447"/>
          </w:tabs>
          <w:ind w:left="446" w:hanging="3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089560">
        <w:start w:val="1"/>
        <w:numFmt w:val="decimal"/>
        <w:lvlText w:val="%2."/>
        <w:lvlJc w:val="left"/>
        <w:pPr>
          <w:tabs>
            <w:tab w:val="left" w:pos="447"/>
          </w:tabs>
          <w:ind w:left="1057" w:hanging="3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58351A">
        <w:start w:val="1"/>
        <w:numFmt w:val="decimal"/>
        <w:lvlText w:val="%3."/>
        <w:lvlJc w:val="left"/>
        <w:pPr>
          <w:tabs>
            <w:tab w:val="left" w:pos="447"/>
          </w:tabs>
          <w:ind w:left="1777" w:hanging="3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D70F99E">
        <w:start w:val="1"/>
        <w:numFmt w:val="decimal"/>
        <w:lvlText w:val="%4."/>
        <w:lvlJc w:val="left"/>
        <w:pPr>
          <w:tabs>
            <w:tab w:val="left" w:pos="447"/>
          </w:tabs>
          <w:ind w:left="2497" w:hanging="3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D02A3C4">
        <w:start w:val="1"/>
        <w:numFmt w:val="decimal"/>
        <w:lvlText w:val="%5."/>
        <w:lvlJc w:val="left"/>
        <w:pPr>
          <w:tabs>
            <w:tab w:val="left" w:pos="447"/>
          </w:tabs>
          <w:ind w:left="3217" w:hanging="3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B12C13E">
        <w:start w:val="1"/>
        <w:numFmt w:val="decimal"/>
        <w:lvlText w:val="%6."/>
        <w:lvlJc w:val="left"/>
        <w:pPr>
          <w:tabs>
            <w:tab w:val="left" w:pos="447"/>
          </w:tabs>
          <w:ind w:left="3937" w:hanging="3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A2F6AC">
        <w:start w:val="1"/>
        <w:numFmt w:val="decimal"/>
        <w:lvlText w:val="%7."/>
        <w:lvlJc w:val="left"/>
        <w:pPr>
          <w:tabs>
            <w:tab w:val="left" w:pos="447"/>
          </w:tabs>
          <w:ind w:left="4657" w:hanging="3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EC0CC9E">
        <w:start w:val="1"/>
        <w:numFmt w:val="decimal"/>
        <w:lvlText w:val="%8."/>
        <w:lvlJc w:val="left"/>
        <w:pPr>
          <w:tabs>
            <w:tab w:val="left" w:pos="447"/>
          </w:tabs>
          <w:ind w:left="5377" w:hanging="3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EE63A62">
        <w:start w:val="1"/>
        <w:numFmt w:val="decimal"/>
        <w:lvlText w:val="%9."/>
        <w:lvlJc w:val="left"/>
        <w:pPr>
          <w:tabs>
            <w:tab w:val="left" w:pos="447"/>
          </w:tabs>
          <w:ind w:left="6097" w:hanging="3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75733519">
    <w:abstractNumId w:val="0"/>
    <w:lvlOverride w:ilvl="0">
      <w:lvl w:ilvl="0" w:tplc="990E47D2">
        <w:start w:val="1"/>
        <w:numFmt w:val="decimal"/>
        <w:lvlText w:val="%1."/>
        <w:lvlJc w:val="left"/>
        <w:pPr>
          <w:tabs>
            <w:tab w:val="left" w:pos="447"/>
          </w:tabs>
          <w:ind w:left="336" w:hanging="2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089560">
        <w:start w:val="1"/>
        <w:numFmt w:val="decimal"/>
        <w:lvlText w:val="%2."/>
        <w:lvlJc w:val="left"/>
        <w:pPr>
          <w:tabs>
            <w:tab w:val="left" w:pos="447"/>
          </w:tabs>
          <w:ind w:left="1056" w:hanging="2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58351A">
        <w:start w:val="1"/>
        <w:numFmt w:val="decimal"/>
        <w:lvlText w:val="%3."/>
        <w:lvlJc w:val="left"/>
        <w:pPr>
          <w:tabs>
            <w:tab w:val="left" w:pos="447"/>
          </w:tabs>
          <w:ind w:left="1776" w:hanging="2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D70F99E">
        <w:start w:val="1"/>
        <w:numFmt w:val="decimal"/>
        <w:lvlText w:val="%4."/>
        <w:lvlJc w:val="left"/>
        <w:pPr>
          <w:tabs>
            <w:tab w:val="left" w:pos="447"/>
          </w:tabs>
          <w:ind w:left="2496" w:hanging="2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D02A3C4">
        <w:start w:val="1"/>
        <w:numFmt w:val="decimal"/>
        <w:lvlText w:val="%5."/>
        <w:lvlJc w:val="left"/>
        <w:pPr>
          <w:tabs>
            <w:tab w:val="left" w:pos="447"/>
          </w:tabs>
          <w:ind w:left="3216" w:hanging="2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B12C13E">
        <w:start w:val="1"/>
        <w:numFmt w:val="decimal"/>
        <w:lvlText w:val="%6."/>
        <w:lvlJc w:val="left"/>
        <w:pPr>
          <w:tabs>
            <w:tab w:val="left" w:pos="447"/>
          </w:tabs>
          <w:ind w:left="3936" w:hanging="2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A2F6AC">
        <w:start w:val="1"/>
        <w:numFmt w:val="decimal"/>
        <w:lvlText w:val="%7."/>
        <w:lvlJc w:val="left"/>
        <w:pPr>
          <w:tabs>
            <w:tab w:val="left" w:pos="447"/>
          </w:tabs>
          <w:ind w:left="4656" w:hanging="2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EC0CC9E">
        <w:start w:val="1"/>
        <w:numFmt w:val="decimal"/>
        <w:lvlText w:val="%8."/>
        <w:lvlJc w:val="left"/>
        <w:pPr>
          <w:tabs>
            <w:tab w:val="left" w:pos="447"/>
          </w:tabs>
          <w:ind w:left="5376" w:hanging="2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EE63A62">
        <w:start w:val="1"/>
        <w:numFmt w:val="decimal"/>
        <w:lvlText w:val="%9."/>
        <w:lvlJc w:val="left"/>
        <w:pPr>
          <w:tabs>
            <w:tab w:val="left" w:pos="447"/>
          </w:tabs>
          <w:ind w:left="6096" w:hanging="2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5D"/>
    <w:rsid w:val="00032D9E"/>
    <w:rsid w:val="00045F81"/>
    <w:rsid w:val="00061C20"/>
    <w:rsid w:val="00072B68"/>
    <w:rsid w:val="000C2835"/>
    <w:rsid w:val="000E7580"/>
    <w:rsid w:val="00120091"/>
    <w:rsid w:val="00154223"/>
    <w:rsid w:val="00181F57"/>
    <w:rsid w:val="001C6EEC"/>
    <w:rsid w:val="00271D82"/>
    <w:rsid w:val="00317CCB"/>
    <w:rsid w:val="00366F11"/>
    <w:rsid w:val="00384F13"/>
    <w:rsid w:val="003D5239"/>
    <w:rsid w:val="004B58A3"/>
    <w:rsid w:val="00562CA9"/>
    <w:rsid w:val="005E28D7"/>
    <w:rsid w:val="005E3FED"/>
    <w:rsid w:val="006B15E9"/>
    <w:rsid w:val="00777185"/>
    <w:rsid w:val="00836063"/>
    <w:rsid w:val="008F6D6E"/>
    <w:rsid w:val="009E19F6"/>
    <w:rsid w:val="00AE751B"/>
    <w:rsid w:val="00B11958"/>
    <w:rsid w:val="00B7799C"/>
    <w:rsid w:val="00C2025D"/>
    <w:rsid w:val="00C5289E"/>
    <w:rsid w:val="00C674E2"/>
    <w:rsid w:val="00CD62E0"/>
    <w:rsid w:val="00D25B8E"/>
    <w:rsid w:val="00E80C8E"/>
    <w:rsid w:val="00EB3F5E"/>
    <w:rsid w:val="00ED0E03"/>
    <w:rsid w:val="00F412C4"/>
    <w:rsid w:val="00F7107A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0D8E"/>
  <w15:docId w15:val="{7E922752-AD40-45AF-ABFE-625BEC8D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KZ" w:eastAsia="ru-K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ru-RU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sz w:val="22"/>
      <w:szCs w:val="22"/>
      <w:lang w:val="ru-RU"/>
    </w:rPr>
  </w:style>
  <w:style w:type="character" w:customStyle="1" w:styleId="Hyperlink2">
    <w:name w:val="Hyperlink.2"/>
    <w:basedOn w:val="a6"/>
    <w:rPr>
      <w:rFonts w:ascii="Times New Roman" w:eastAsia="Times New Roman" w:hAnsi="Times New Roman" w:cs="Times New Roman"/>
      <w:u w:val="single"/>
      <w:lang w:val="ru-RU"/>
    </w:rPr>
  </w:style>
  <w:style w:type="character" w:customStyle="1" w:styleId="Hyperlink3">
    <w:name w:val="Hyperlink.3"/>
    <w:basedOn w:val="a6"/>
    <w:rPr>
      <w:rFonts w:ascii="Times New Roman" w:eastAsia="Times New Roman" w:hAnsi="Times New Roman" w:cs="Times New Roman"/>
      <w:outline w:val="0"/>
      <w:color w:val="0000FF"/>
      <w:u w:val="single" w:color="0000FF"/>
      <w:lang w:val="ru-RU"/>
    </w:rPr>
  </w:style>
  <w:style w:type="character" w:customStyle="1" w:styleId="Hyperlink4">
    <w:name w:val="Hyperlink.4"/>
    <w:basedOn w:val="a6"/>
    <w:rPr>
      <w:rFonts w:ascii="Times New Roman" w:eastAsia="Times New Roman" w:hAnsi="Times New Roman" w:cs="Times New Roman"/>
      <w:lang w:val="ru-RU"/>
    </w:rPr>
  </w:style>
  <w:style w:type="paragraph" w:customStyle="1" w:styleId="paragraph">
    <w:name w:val="paragraph"/>
    <w:pPr>
      <w:spacing w:before="100" w:after="100"/>
    </w:pPr>
    <w:rPr>
      <w:rFonts w:cs="Arial Unicode MS"/>
      <w:color w:val="000000"/>
      <w:sz w:val="24"/>
      <w:szCs w:val="24"/>
      <w:u w:color="000000"/>
      <w:lang w:val="ru-RU"/>
    </w:rPr>
  </w:style>
  <w:style w:type="character" w:styleId="a7">
    <w:name w:val="Unresolved Mention"/>
    <w:basedOn w:val="a0"/>
    <w:uiPriority w:val="99"/>
    <w:semiHidden/>
    <w:unhideWhenUsed/>
    <w:rsid w:val="00FF28B4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0C28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2835"/>
    <w:rPr>
      <w:rFonts w:cs="Arial Unicode MS"/>
      <w:color w:val="000000"/>
      <w:sz w:val="24"/>
      <w:szCs w:val="24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a">
    <w:name w:val="footer"/>
    <w:basedOn w:val="a"/>
    <w:link w:val="ab"/>
    <w:uiPriority w:val="99"/>
    <w:unhideWhenUsed/>
    <w:rsid w:val="000C28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2835"/>
    <w:rPr>
      <w:rFonts w:cs="Arial Unicode MS"/>
      <w:color w:val="000000"/>
      <w:sz w:val="24"/>
      <w:szCs w:val="24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yar.abdrahmanov@gmail.com" TargetMode="External"/><Relationship Id="rId13" Type="http://schemas.openxmlformats.org/officeDocument/2006/relationships/hyperlink" Target="https://univer.kaznu.kz/Content/instructions/%252525D0%2525259F%252525D0%252525BE%252525D0%252525BB%252525D0%252525B8%252525D1%25252582%252525D0%252525B8%252525D0%252525BA%252525D0%252525B0%25252520%252525D0%252525B0%252525D0%252525BA%252525D0%252525B0%252525D0%252525B4%252525D0%252525B5%252525D0%252525BC%252525D0%252525B8%252525D1%25252587%252525D0%252525B5%252525D1%25252581%252525D0%252525BA%252525D0%252525BE%252525D0%252525B9%25252520%252525D1%25252587%252525D0%252525B5%252525D1%25252581%252525D1%25252582%252525D0%252525BD%252525D0%252525BE%252525D1%25252581%252525D1%25252582%252525D0%252525B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ver.kaznu.kz/Content/instructions/%252525D0%25252590%252525D0%252525BA%252525D0%252525B0%252525D0%252525B4%252525D0%252525B5%252525D0%252525BC%252525D0%252525B8%252525D1%25252587%252525D0%252525B5%252525D1%25252581%252525D0%252525BA%252525D0%252525B0%252525D1%2525258F%25252520%252525D0%252525BF%252525D0%252525BE%252525D0%252525BB%252525D0%252525B8%252525D1%25252582%252525D0%252525B8%252525D0%252525BA%252525D0%252525B0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ransparency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%252525D0%25252598%252525D0%252525BD%252525D1%25252581%252525D1%25252582%252525D1%25252580%252525D1%25252583%252525D0%252525BA%252525D1%25252586%252525D0%252525B8%252525D1%2525258F%25252520%252525D0%252525B4%252525D0%252525BB%252525D1%2525258F%25252520%252525D0%252525B8%252525D1%25252582%252525D0%252525BE%252525D0%252525B3%252525D0%252525BE%252525D0%252525B2%252525D0%252525BE%252525D0%252525B3%252525D0%252525BE%25252520%252525D0%252525BA%252525D0%252525BE%252525D0%252525BD%252525D1%25252582%252525D1%25252580%252525D0%252525BE%252525D0%252525BB%252525D1%2525258F%25252520%252525D0%252525B2%252525D0%252525B5%252525D1%25252581%252525D0%252525B5%252525D0%252525BD%252525D0%252525BD%252525D0%252525B5%252525D0%252525B3%252525D0%252525BE%25252520%252525D1%25252581%252525D0%252525B5%252525D0%252525BC%252525D0%252525B5%252525D1%25252581%252525D1%25252582%252525D1%25252580%252525D0%252525B0%252525202022-2023.pdf" TargetMode="External"/><Relationship Id="rId10" Type="http://schemas.openxmlformats.org/officeDocument/2006/relationships/hyperlink" Target="https://www.gov.kz/memleket/entities/anticorruption?lang=k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Relationship Id="rId14" Type="http://schemas.openxmlformats.org/officeDocument/2006/relationships/hyperlink" Target="https://univer.kaznu.kz/Content/instructions/%252525D0%2525259F%252525D1%25252580%252525D0%252525B0%252525D0%252525B2%252525D0%252525B8%252525D0%252525BB%252525D0%252525B0%25252520%252525D0%252525BF%252525D1%25252580%252525D0%252525BE%252525D0%252525B2%252525D0%252525B5%252525D0%252525B4%252525D0%252525B5%252525D0%252525BD%252525D0%252525B8%252525D1%2525258F%25252520%252525D0%252525B8%252525D1%25252582%252525D0%252525BE%252525D0%252525B3%252525D0%252525BE%252525D0%252525B2%252525D0%252525BE%252525D0%252525B3%252525D0%252525BE%25252520%252525D0%252525BA%252525D0%252525BE%252525D0%252525BD%252525D1%25252582%252525D1%25252580%252525D0%252525BE%252525D0%252525BB%252525D1%2525258F%25252520%252525D0%2525259B%252525D0%252525AD%252525D0%252525A1%252525202022-2023%25252520%252525D1%25252583%252525D1%25252587%252525D0%252525B3%252525D0%252525BE%252525D0%252525B4%25252520%252525D1%25252580%252525D1%25252583%252525D1%25252581%252525D1%2525258F%252525D0%252525B7%252525D1%2525258B%252525D0%252525BA%252525D0%252525B5.pdf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EBBAC-69FF-4769-A1C1-D1A830B8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10</Pages>
  <Words>3407</Words>
  <Characters>19421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Жолдасова Наргиз</cp:lastModifiedBy>
  <cp:revision>13</cp:revision>
  <cp:lastPrinted>2024-12-20T10:39:00Z</cp:lastPrinted>
  <dcterms:created xsi:type="dcterms:W3CDTF">2024-09-19T04:42:00Z</dcterms:created>
  <dcterms:modified xsi:type="dcterms:W3CDTF">2024-12-20T10:41:00Z</dcterms:modified>
</cp:coreProperties>
</file>